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B926" w14:textId="77777777" w:rsidR="007252C8" w:rsidRDefault="007252C8" w:rsidP="007252C8">
      <w:pPr>
        <w:jc w:val="center"/>
        <w:rPr>
          <w:b/>
        </w:rPr>
      </w:pPr>
      <w:r>
        <w:rPr>
          <w:b/>
        </w:rPr>
        <w:t xml:space="preserve">Planning and Environmental </w:t>
      </w:r>
      <w:r w:rsidR="00DC3C90">
        <w:rPr>
          <w:b/>
        </w:rPr>
        <w:t>A</w:t>
      </w:r>
      <w:r>
        <w:rPr>
          <w:b/>
        </w:rPr>
        <w:t xml:space="preserve">ppeals Division Stakeholders’ meeting </w:t>
      </w:r>
    </w:p>
    <w:p w14:paraId="4C7FC0A5" w14:textId="77777777" w:rsidR="007252C8" w:rsidRDefault="007252C8" w:rsidP="007252C8">
      <w:pPr>
        <w:jc w:val="center"/>
        <w:rPr>
          <w:b/>
        </w:rPr>
      </w:pPr>
      <w:r>
        <w:rPr>
          <w:b/>
        </w:rPr>
        <w:t>10.00 a.m. 02 November 2021</w:t>
      </w:r>
    </w:p>
    <w:p w14:paraId="5C0E4B9D" w14:textId="77777777" w:rsidR="007252C8" w:rsidRDefault="007252C8" w:rsidP="007252C8">
      <w:pPr>
        <w:jc w:val="center"/>
        <w:rPr>
          <w:b/>
        </w:rPr>
      </w:pPr>
    </w:p>
    <w:p w14:paraId="2B779F6D" w14:textId="77777777" w:rsidR="007252C8" w:rsidRDefault="00322A28" w:rsidP="007252C8">
      <w:pPr>
        <w:jc w:val="center"/>
        <w:rPr>
          <w:b/>
        </w:rPr>
      </w:pPr>
      <w:r w:rsidRPr="00322A28">
        <w:rPr>
          <w:b/>
        </w:rPr>
        <w:t>Note of meeting</w:t>
      </w:r>
      <w:r w:rsidR="009641DE">
        <w:rPr>
          <w:b/>
        </w:rPr>
        <w:t xml:space="preserve"> - summary</w:t>
      </w:r>
    </w:p>
    <w:p w14:paraId="272BE6D3" w14:textId="77777777" w:rsidR="00322A28" w:rsidRDefault="00322A28" w:rsidP="007252C8">
      <w:pPr>
        <w:jc w:val="center"/>
        <w:rPr>
          <w:b/>
        </w:rPr>
      </w:pPr>
    </w:p>
    <w:p w14:paraId="5A42F867" w14:textId="77777777" w:rsidR="00322A28" w:rsidRDefault="00322A28" w:rsidP="00322A28">
      <w:r w:rsidRPr="00322A28">
        <w:t>Scott Ferrie</w:t>
      </w:r>
      <w:r w:rsidR="00EC306B">
        <w:tab/>
      </w:r>
      <w:r w:rsidR="00EC306B">
        <w:tab/>
      </w:r>
      <w:r w:rsidR="00EC306B">
        <w:tab/>
        <w:t>DPEA</w:t>
      </w:r>
    </w:p>
    <w:p w14:paraId="564079C2" w14:textId="77777777" w:rsidR="00322A28" w:rsidRDefault="00322A28" w:rsidP="00322A28">
      <w:r>
        <w:t>Allison Coard</w:t>
      </w:r>
      <w:r w:rsidR="00EC306B">
        <w:tab/>
      </w:r>
      <w:r w:rsidR="00EC306B">
        <w:tab/>
      </w:r>
      <w:r w:rsidR="00EC306B">
        <w:tab/>
        <w:t>DPEA</w:t>
      </w:r>
    </w:p>
    <w:p w14:paraId="028BE85D" w14:textId="77777777" w:rsidR="00322A28" w:rsidRDefault="00322A28" w:rsidP="00322A28">
      <w:r>
        <w:t>David Henderson</w:t>
      </w:r>
      <w:r w:rsidR="00EC306B">
        <w:tab/>
      </w:r>
      <w:r w:rsidR="00EC306B">
        <w:tab/>
        <w:t>DPEA</w:t>
      </w:r>
    </w:p>
    <w:p w14:paraId="4C5DE5F1" w14:textId="77777777" w:rsidR="00322A28" w:rsidRDefault="00322A28" w:rsidP="00322A28">
      <w:r>
        <w:t>Diane Sinclair</w:t>
      </w:r>
      <w:r w:rsidR="00EC306B">
        <w:tab/>
      </w:r>
      <w:r w:rsidR="00EC306B">
        <w:tab/>
        <w:t>DPEA</w:t>
      </w:r>
    </w:p>
    <w:p w14:paraId="494B2432" w14:textId="77777777" w:rsidR="00322A28" w:rsidRDefault="00322A28" w:rsidP="00322A28"/>
    <w:p w14:paraId="62B8743E" w14:textId="77777777" w:rsidR="00322A28" w:rsidRPr="00847B90" w:rsidRDefault="00322A28" w:rsidP="00322A28">
      <w:r w:rsidRPr="00847B90">
        <w:t>Robbie Calvert</w:t>
      </w:r>
      <w:r w:rsidR="00EC306B" w:rsidRPr="00847B90">
        <w:tab/>
      </w:r>
      <w:r w:rsidR="00EC306B" w:rsidRPr="00847B90">
        <w:tab/>
        <w:t>RTPI</w:t>
      </w:r>
    </w:p>
    <w:p w14:paraId="595065CF" w14:textId="77777777" w:rsidR="00322A28" w:rsidRPr="00847B90" w:rsidRDefault="00322A28" w:rsidP="00322A28">
      <w:r w:rsidRPr="00847B90">
        <w:t>Mandy Catterall</w:t>
      </w:r>
      <w:r w:rsidRPr="00847B90">
        <w:tab/>
      </w:r>
      <w:r w:rsidR="00EC306B" w:rsidRPr="00847B90">
        <w:tab/>
        <w:t>Scottish Property Federation</w:t>
      </w:r>
      <w:r w:rsidRPr="00847B90">
        <w:t xml:space="preserve"> </w:t>
      </w:r>
    </w:p>
    <w:p w14:paraId="7C5E96A1" w14:textId="77777777" w:rsidR="004327E0" w:rsidRPr="00847B90" w:rsidRDefault="004327E0" w:rsidP="00322A28">
      <w:r w:rsidRPr="00847B90">
        <w:t>Katherine Chorley</w:t>
      </w:r>
      <w:r w:rsidRPr="00847B90">
        <w:tab/>
      </w:r>
      <w:r w:rsidRPr="00847B90">
        <w:tab/>
        <w:t>HoPs</w:t>
      </w:r>
    </w:p>
    <w:p w14:paraId="53C595EC" w14:textId="77777777" w:rsidR="00322A28" w:rsidRPr="00847B90" w:rsidRDefault="00322A28" w:rsidP="00322A28">
      <w:r w:rsidRPr="00847B90">
        <w:t>Rachel Connor</w:t>
      </w:r>
      <w:r w:rsidR="00EC306B" w:rsidRPr="00847B90">
        <w:tab/>
      </w:r>
      <w:r w:rsidR="00EC306B" w:rsidRPr="00847B90">
        <w:tab/>
        <w:t>Scotland Against Spin</w:t>
      </w:r>
      <w:r w:rsidRPr="00847B90">
        <w:tab/>
        <w:t xml:space="preserve"> </w:t>
      </w:r>
    </w:p>
    <w:p w14:paraId="5E156D41" w14:textId="77777777" w:rsidR="00322A28" w:rsidRPr="00847B90" w:rsidRDefault="00322A28" w:rsidP="00322A28">
      <w:r w:rsidRPr="00847B90">
        <w:t>Joe Dagen</w:t>
      </w:r>
      <w:r w:rsidR="00EC306B" w:rsidRPr="00847B90">
        <w:tab/>
      </w:r>
      <w:r w:rsidR="00EC306B" w:rsidRPr="00847B90">
        <w:tab/>
      </w:r>
      <w:r w:rsidR="00EC306B" w:rsidRPr="00847B90">
        <w:tab/>
        <w:t>Royal Incorporation of Architects in Scotland</w:t>
      </w:r>
      <w:r w:rsidRPr="00847B90">
        <w:tab/>
      </w:r>
      <w:r w:rsidRPr="00847B90">
        <w:tab/>
        <w:t xml:space="preserve"> </w:t>
      </w:r>
    </w:p>
    <w:p w14:paraId="770D2D61" w14:textId="77777777" w:rsidR="00EC306B" w:rsidRPr="00847B90" w:rsidRDefault="00322A28" w:rsidP="00322A28">
      <w:r w:rsidRPr="00847B90">
        <w:t>John Esslemont</w:t>
      </w:r>
      <w:r w:rsidRPr="00847B90">
        <w:tab/>
        <w:t xml:space="preserve"> </w:t>
      </w:r>
      <w:r w:rsidR="00EC306B" w:rsidRPr="00847B90">
        <w:tab/>
        <w:t xml:space="preserve">The Association for the Protection of Rural Scotland </w:t>
      </w:r>
    </w:p>
    <w:p w14:paraId="4F92C91D" w14:textId="77777777" w:rsidR="00322A28" w:rsidRPr="00847B90" w:rsidRDefault="00322A28" w:rsidP="00322A28">
      <w:r w:rsidRPr="00847B90">
        <w:t>Alan Farquhar</w:t>
      </w:r>
      <w:r w:rsidR="00EC306B" w:rsidRPr="00847B90">
        <w:tab/>
      </w:r>
      <w:r w:rsidR="00EC306B" w:rsidRPr="00847B90">
        <w:tab/>
        <w:t>SEPA</w:t>
      </w:r>
      <w:r w:rsidRPr="00847B90">
        <w:tab/>
        <w:t xml:space="preserve"> </w:t>
      </w:r>
    </w:p>
    <w:p w14:paraId="4D3A4682" w14:textId="77777777" w:rsidR="00847B90" w:rsidRPr="00847B90" w:rsidRDefault="00847B90" w:rsidP="00322A28">
      <w:r w:rsidRPr="00847B90">
        <w:t>Sue Hamilton</w:t>
      </w:r>
      <w:r w:rsidR="009305E0">
        <w:tab/>
      </w:r>
      <w:r w:rsidR="009305E0">
        <w:tab/>
        <w:t>Planning Democr</w:t>
      </w:r>
      <w:r w:rsidR="00986D41">
        <w:t>a</w:t>
      </w:r>
      <w:r w:rsidR="009305E0">
        <w:t>cy</w:t>
      </w:r>
    </w:p>
    <w:p w14:paraId="4FAFD56C" w14:textId="77777777" w:rsidR="00322A28" w:rsidRPr="00847B90" w:rsidRDefault="00322A28" w:rsidP="00322A28">
      <w:r w:rsidRPr="00847B90">
        <w:t>Aileen Jackson</w:t>
      </w:r>
      <w:r w:rsidR="00EC306B" w:rsidRPr="00847B90">
        <w:tab/>
      </w:r>
      <w:r w:rsidR="00EC306B" w:rsidRPr="00847B90">
        <w:tab/>
        <w:t>Scotland Against Spin</w:t>
      </w:r>
      <w:r w:rsidRPr="00847B90">
        <w:tab/>
        <w:t xml:space="preserve"> </w:t>
      </w:r>
    </w:p>
    <w:p w14:paraId="279B752A" w14:textId="77777777" w:rsidR="003F5AB2" w:rsidRPr="00847B90" w:rsidRDefault="00322A28" w:rsidP="00322A28">
      <w:r w:rsidRPr="00847B90">
        <w:t>David Law</w:t>
      </w:r>
      <w:r w:rsidRPr="00847B90">
        <w:tab/>
      </w:r>
      <w:r w:rsidR="00EC306B" w:rsidRPr="00847B90">
        <w:tab/>
      </w:r>
      <w:r w:rsidR="00EC306B" w:rsidRPr="00847B90">
        <w:tab/>
        <w:t>NatureScot</w:t>
      </w:r>
    </w:p>
    <w:p w14:paraId="11EA9970" w14:textId="77777777" w:rsidR="007261E7" w:rsidRPr="00847B90" w:rsidRDefault="003F5AB2" w:rsidP="00322A28">
      <w:r w:rsidRPr="00847B90">
        <w:t>Richard Lewington</w:t>
      </w:r>
      <w:r w:rsidRPr="00847B90">
        <w:tab/>
      </w:r>
      <w:r w:rsidRPr="00847B90">
        <w:tab/>
        <w:t>Homes for Scotland</w:t>
      </w:r>
      <w:r w:rsidR="00322A28" w:rsidRPr="00847B90">
        <w:tab/>
      </w:r>
    </w:p>
    <w:p w14:paraId="700D149B" w14:textId="77777777" w:rsidR="00322A28" w:rsidRPr="00847B90" w:rsidRDefault="007261E7" w:rsidP="00322A28">
      <w:r w:rsidRPr="00847B90">
        <w:t>Ryan McDonagh</w:t>
      </w:r>
      <w:r w:rsidRPr="00847B90">
        <w:tab/>
      </w:r>
      <w:r w:rsidRPr="00847B90">
        <w:tab/>
        <w:t xml:space="preserve">Graduate planner </w:t>
      </w:r>
      <w:r w:rsidR="00EB663C" w:rsidRPr="00847B90">
        <w:t xml:space="preserve">Falkirk council </w:t>
      </w:r>
      <w:r w:rsidRPr="00847B90">
        <w:t>- observer</w:t>
      </w:r>
      <w:r w:rsidR="00322A28" w:rsidRPr="00847B90">
        <w:t xml:space="preserve"> </w:t>
      </w:r>
    </w:p>
    <w:p w14:paraId="40DC83FB" w14:textId="77777777" w:rsidR="005206DE" w:rsidRPr="00847B90" w:rsidRDefault="00322A28" w:rsidP="00322A28">
      <w:r w:rsidRPr="00847B90">
        <w:t>Alastair McKie</w:t>
      </w:r>
      <w:r w:rsidR="00EC306B" w:rsidRPr="00847B90">
        <w:tab/>
      </w:r>
      <w:r w:rsidR="00EC306B" w:rsidRPr="00847B90">
        <w:tab/>
        <w:t>Law Society of Scotland</w:t>
      </w:r>
    </w:p>
    <w:p w14:paraId="66C00FD2" w14:textId="77777777" w:rsidR="005206DE" w:rsidRPr="00847B90" w:rsidRDefault="00322A28" w:rsidP="00322A28">
      <w:r w:rsidRPr="00847B90">
        <w:t>David Middleton</w:t>
      </w:r>
      <w:r w:rsidR="00EC306B" w:rsidRPr="00847B90">
        <w:tab/>
      </w:r>
      <w:r w:rsidR="00EC306B" w:rsidRPr="00847B90">
        <w:tab/>
        <w:t>Sustainable Communities S</w:t>
      </w:r>
      <w:r w:rsidR="005206DE" w:rsidRPr="00847B90">
        <w:t>c</w:t>
      </w:r>
      <w:r w:rsidR="00EC306B" w:rsidRPr="00847B90">
        <w:t>otland</w:t>
      </w:r>
    </w:p>
    <w:p w14:paraId="712BCABF" w14:textId="77777777" w:rsidR="00847B90" w:rsidRPr="00847B90" w:rsidRDefault="00847B90" w:rsidP="00322A28">
      <w:r w:rsidRPr="00847B90">
        <w:t>Alasdair McKenzie</w:t>
      </w:r>
      <w:r w:rsidR="005206DE" w:rsidRPr="00847B90">
        <w:tab/>
      </w:r>
      <w:r w:rsidR="005206DE" w:rsidRPr="00847B90">
        <w:tab/>
      </w:r>
      <w:r w:rsidR="00D64480" w:rsidRPr="00847B90">
        <w:t>H</w:t>
      </w:r>
      <w:r w:rsidR="005206DE" w:rsidRPr="00847B90">
        <w:t>istoric Environment Scotland</w:t>
      </w:r>
      <w:r w:rsidR="00A616C0" w:rsidRPr="00847B90">
        <w:t xml:space="preserve"> </w:t>
      </w:r>
    </w:p>
    <w:p w14:paraId="380DEAF6" w14:textId="77777777" w:rsidR="00322A28" w:rsidRPr="00847B90" w:rsidRDefault="00322A28" w:rsidP="00322A28">
      <w:r w:rsidRPr="00847B90">
        <w:t>Charles Nathan</w:t>
      </w:r>
      <w:r w:rsidR="00EC306B" w:rsidRPr="00847B90">
        <w:tab/>
      </w:r>
      <w:r w:rsidR="00EC306B" w:rsidRPr="00847B90">
        <w:tab/>
        <w:t>RSPB and Scottish Environment Link</w:t>
      </w:r>
      <w:r w:rsidRPr="00847B90">
        <w:tab/>
        <w:t xml:space="preserve"> </w:t>
      </w:r>
    </w:p>
    <w:p w14:paraId="08FBB6AA" w14:textId="77777777" w:rsidR="002F4ADE" w:rsidRPr="00847B90" w:rsidRDefault="00322A28" w:rsidP="00322A28">
      <w:r w:rsidRPr="00847B90">
        <w:t>Euan</w:t>
      </w:r>
      <w:r w:rsidR="000C7600">
        <w:t xml:space="preserve"> Pearson</w:t>
      </w:r>
      <w:r w:rsidR="000C7600">
        <w:tab/>
      </w:r>
      <w:r w:rsidR="00126243" w:rsidRPr="00847B90">
        <w:tab/>
        <w:t>Royal Institute of Chartered Surveyors</w:t>
      </w:r>
    </w:p>
    <w:p w14:paraId="3B9B3C53" w14:textId="77777777" w:rsidR="007261E7" w:rsidRPr="00847B90" w:rsidRDefault="007261E7" w:rsidP="00322A28">
      <w:r w:rsidRPr="00847B90">
        <w:t>Stewart Robson</w:t>
      </w:r>
      <w:r w:rsidRPr="00847B90">
        <w:tab/>
      </w:r>
      <w:r w:rsidRPr="00847B90">
        <w:tab/>
        <w:t xml:space="preserve">Graduate planner </w:t>
      </w:r>
      <w:r w:rsidR="00EB663C" w:rsidRPr="00847B90">
        <w:t xml:space="preserve">Falkirk Council </w:t>
      </w:r>
      <w:r w:rsidRPr="00847B90">
        <w:t>- observer</w:t>
      </w:r>
    </w:p>
    <w:p w14:paraId="4D660834" w14:textId="77777777" w:rsidR="00322A28" w:rsidRPr="00847B90" w:rsidRDefault="007C044A" w:rsidP="00322A28">
      <w:r w:rsidRPr="00847B90">
        <w:t>Clare Symonds</w:t>
      </w:r>
      <w:r w:rsidRPr="00847B90">
        <w:tab/>
      </w:r>
      <w:r w:rsidRPr="00847B90">
        <w:tab/>
        <w:t>Planning Democracy</w:t>
      </w:r>
      <w:r w:rsidR="00322A28" w:rsidRPr="00847B90">
        <w:tab/>
        <w:t xml:space="preserve"> </w:t>
      </w:r>
    </w:p>
    <w:p w14:paraId="5E559ABD" w14:textId="77777777" w:rsidR="00322A28" w:rsidRPr="00847B90" w:rsidRDefault="00322A28" w:rsidP="00322A28">
      <w:r w:rsidRPr="00847B90">
        <w:t>Marcus Trinick</w:t>
      </w:r>
      <w:r w:rsidR="00126243" w:rsidRPr="00847B90">
        <w:tab/>
      </w:r>
      <w:r w:rsidR="00126243" w:rsidRPr="00847B90">
        <w:tab/>
        <w:t>Scottish Renewables</w:t>
      </w:r>
      <w:r w:rsidRPr="00847B90">
        <w:tab/>
        <w:t xml:space="preserve"> </w:t>
      </w:r>
    </w:p>
    <w:p w14:paraId="151E3B6D" w14:textId="77777777" w:rsidR="00322A28" w:rsidRPr="00847B90" w:rsidRDefault="00322A28" w:rsidP="00322A28">
      <w:r w:rsidRPr="00847B90">
        <w:t>Morag</w:t>
      </w:r>
      <w:r w:rsidR="00126243" w:rsidRPr="00847B90">
        <w:tab/>
      </w:r>
      <w:r w:rsidR="000C7600">
        <w:t>Watson</w:t>
      </w:r>
      <w:r w:rsidR="000C7600">
        <w:tab/>
      </w:r>
      <w:r w:rsidR="00126243" w:rsidRPr="00847B90">
        <w:tab/>
        <w:t>Scottish Renewables</w:t>
      </w:r>
      <w:r w:rsidRPr="00847B90">
        <w:tab/>
        <w:t xml:space="preserve"> </w:t>
      </w:r>
    </w:p>
    <w:p w14:paraId="43DA7441" w14:textId="77777777" w:rsidR="00940046" w:rsidRDefault="00322A28" w:rsidP="00322A28">
      <w:r w:rsidRPr="00847B90">
        <w:t>David Wood</w:t>
      </w:r>
      <w:r w:rsidR="00126243" w:rsidRPr="00847B90">
        <w:tab/>
      </w:r>
      <w:r w:rsidR="00126243" w:rsidRPr="00847B90">
        <w:tab/>
      </w:r>
      <w:r w:rsidR="00126243" w:rsidRPr="00847B90">
        <w:tab/>
        <w:t>Planning Aid Scotland</w:t>
      </w:r>
    </w:p>
    <w:p w14:paraId="2EAAA92C" w14:textId="77777777" w:rsidR="00940046" w:rsidRDefault="00940046" w:rsidP="00322A28"/>
    <w:p w14:paraId="6428C25E" w14:textId="77777777" w:rsidR="00940046" w:rsidRPr="003F5AB2" w:rsidRDefault="00940046" w:rsidP="00322A28">
      <w:pPr>
        <w:rPr>
          <w:b/>
        </w:rPr>
      </w:pPr>
      <w:r w:rsidRPr="003F5AB2">
        <w:rPr>
          <w:b/>
        </w:rPr>
        <w:t>Apologies</w:t>
      </w:r>
    </w:p>
    <w:p w14:paraId="0AB571A2" w14:textId="77777777" w:rsidR="00940046" w:rsidRDefault="00940046" w:rsidP="00322A28">
      <w:r>
        <w:t>Maurice O’Carroll</w:t>
      </w:r>
    </w:p>
    <w:p w14:paraId="6DD51363" w14:textId="77777777" w:rsidR="00940046" w:rsidRDefault="00940046" w:rsidP="00322A28">
      <w:r>
        <w:t>Clare Mack</w:t>
      </w:r>
    </w:p>
    <w:p w14:paraId="2255BE5E" w14:textId="77777777" w:rsidR="00EB663C" w:rsidRDefault="00940046" w:rsidP="00322A28">
      <w:r>
        <w:t>Steve Fawcette</w:t>
      </w:r>
    </w:p>
    <w:p w14:paraId="4E74EA4C" w14:textId="77777777" w:rsidR="001F7B6D" w:rsidRDefault="00EB663C" w:rsidP="00322A28">
      <w:r>
        <w:t>Ian Dryden</w:t>
      </w:r>
    </w:p>
    <w:p w14:paraId="764D50C1" w14:textId="77777777" w:rsidR="001F7B6D" w:rsidRDefault="001F7B6D" w:rsidP="00322A28">
      <w:r>
        <w:t>Suzanne McIntosh</w:t>
      </w:r>
    </w:p>
    <w:p w14:paraId="0F1FF294" w14:textId="77777777" w:rsidR="00EC0D20" w:rsidRDefault="001F7B6D" w:rsidP="00322A28">
      <w:r>
        <w:t>Craig McLaren</w:t>
      </w:r>
    </w:p>
    <w:p w14:paraId="57A9D1FC" w14:textId="77777777" w:rsidR="00322A28" w:rsidRPr="00322A28" w:rsidRDefault="00EC0D20" w:rsidP="00322A28">
      <w:r>
        <w:t>Hugh Crawford unable to connect</w:t>
      </w:r>
      <w:r w:rsidR="001F7B6D">
        <w:tab/>
      </w:r>
      <w:r w:rsidR="00322A28">
        <w:tab/>
      </w:r>
      <w:r w:rsidR="00322A28">
        <w:tab/>
      </w:r>
    </w:p>
    <w:p w14:paraId="28E98F8F" w14:textId="77777777" w:rsidR="007252C8" w:rsidRDefault="007252C8" w:rsidP="007252C8">
      <w:pPr>
        <w:jc w:val="center"/>
      </w:pPr>
    </w:p>
    <w:p w14:paraId="233520B7" w14:textId="77777777" w:rsidR="007252C8" w:rsidRDefault="007252C8" w:rsidP="007252C8">
      <w:pPr>
        <w:jc w:val="center"/>
      </w:pPr>
    </w:p>
    <w:p w14:paraId="4834D60F" w14:textId="77777777" w:rsidR="007252C8" w:rsidRPr="00A435F3" w:rsidRDefault="007252C8" w:rsidP="007252C8">
      <w:pPr>
        <w:rPr>
          <w:b/>
        </w:rPr>
      </w:pPr>
      <w:r w:rsidRPr="00A435F3">
        <w:rPr>
          <w:b/>
        </w:rPr>
        <w:t>1.</w:t>
      </w:r>
      <w:r w:rsidRPr="00A435F3">
        <w:rPr>
          <w:b/>
        </w:rPr>
        <w:tab/>
        <w:t>Introduction and welcome</w:t>
      </w:r>
    </w:p>
    <w:p w14:paraId="2E04E587" w14:textId="77777777" w:rsidR="00EC48AA" w:rsidRPr="00A435F3" w:rsidRDefault="00EC48AA" w:rsidP="007252C8">
      <w:pPr>
        <w:rPr>
          <w:b/>
        </w:rPr>
      </w:pPr>
    </w:p>
    <w:p w14:paraId="0CE62AFC" w14:textId="77777777" w:rsidR="00EC48AA" w:rsidRPr="00D23DD3" w:rsidRDefault="00EC48AA" w:rsidP="007252C8">
      <w:pPr>
        <w:rPr>
          <w:u w:val="single"/>
        </w:rPr>
      </w:pPr>
      <w:r w:rsidRPr="00D23DD3">
        <w:rPr>
          <w:u w:val="single"/>
        </w:rPr>
        <w:t xml:space="preserve">Scott </w:t>
      </w:r>
      <w:proofErr w:type="gramStart"/>
      <w:r w:rsidRPr="00D23DD3">
        <w:rPr>
          <w:u w:val="single"/>
        </w:rPr>
        <w:t xml:space="preserve">Ferrie </w:t>
      </w:r>
      <w:r w:rsidR="009641DE" w:rsidRPr="00D23DD3">
        <w:rPr>
          <w:u w:val="single"/>
        </w:rPr>
        <w:t xml:space="preserve"> -</w:t>
      </w:r>
      <w:proofErr w:type="gramEnd"/>
      <w:r w:rsidR="009641DE" w:rsidRPr="00D23DD3">
        <w:rPr>
          <w:u w:val="single"/>
        </w:rPr>
        <w:t xml:space="preserve"> W</w:t>
      </w:r>
      <w:r w:rsidRPr="00D23DD3">
        <w:rPr>
          <w:u w:val="single"/>
        </w:rPr>
        <w:t>elcomed everyone to the meeting</w:t>
      </w:r>
    </w:p>
    <w:p w14:paraId="750BCF33" w14:textId="77777777" w:rsidR="008965CB" w:rsidRDefault="008965CB" w:rsidP="007252C8"/>
    <w:p w14:paraId="6118C692" w14:textId="77777777" w:rsidR="008965CB" w:rsidRDefault="00D947C0" w:rsidP="007252C8">
      <w:r>
        <w:t xml:space="preserve">He confirmed that </w:t>
      </w:r>
      <w:r w:rsidR="008965CB">
        <w:t>DPE</w:t>
      </w:r>
      <w:r w:rsidR="00BF5958">
        <w:t xml:space="preserve">A </w:t>
      </w:r>
      <w:r w:rsidR="002010AE">
        <w:t>wa</w:t>
      </w:r>
      <w:r w:rsidR="00BF5958">
        <w:t xml:space="preserve">s </w:t>
      </w:r>
      <w:r w:rsidR="00C40CCC">
        <w:t>extremely busy and s</w:t>
      </w:r>
      <w:r w:rsidR="008965CB">
        <w:t xml:space="preserve">truggling </w:t>
      </w:r>
      <w:r w:rsidR="00C40CCC">
        <w:t xml:space="preserve">with a shortage of both </w:t>
      </w:r>
      <w:r w:rsidR="008965CB">
        <w:t>reporters</w:t>
      </w:r>
      <w:r w:rsidR="00BF5958">
        <w:t xml:space="preserve"> and </w:t>
      </w:r>
      <w:r w:rsidR="00C40CCC">
        <w:t xml:space="preserve">admin </w:t>
      </w:r>
      <w:r w:rsidR="00443B59">
        <w:t>staff.</w:t>
      </w:r>
      <w:r w:rsidR="002010AE">
        <w:t xml:space="preserve">  There wa</w:t>
      </w:r>
      <w:r w:rsidR="00C40CCC">
        <w:t xml:space="preserve">s </w:t>
      </w:r>
      <w:r w:rsidR="00BF5958">
        <w:t>s</w:t>
      </w:r>
      <w:r w:rsidR="008965CB">
        <w:t xml:space="preserve">evere staff absence in </w:t>
      </w:r>
      <w:r w:rsidR="00437872">
        <w:t xml:space="preserve">the </w:t>
      </w:r>
      <w:r w:rsidR="008965CB">
        <w:t>admin team</w:t>
      </w:r>
      <w:r w:rsidR="00BF5958">
        <w:t xml:space="preserve"> with long-term sick leave</w:t>
      </w:r>
      <w:r w:rsidR="00C40CCC">
        <w:t xml:space="preserve"> and se</w:t>
      </w:r>
      <w:r w:rsidR="00437872">
        <w:t xml:space="preserve">veral staff moving to new posts.  This combination was </w:t>
      </w:r>
      <w:r w:rsidR="00437872">
        <w:lastRenderedPageBreak/>
        <w:t xml:space="preserve">resulting in slower response times and the group was asked to bear with </w:t>
      </w:r>
      <w:r w:rsidR="002010AE">
        <w:t>DPEA</w:t>
      </w:r>
      <w:r w:rsidR="00437872">
        <w:t xml:space="preserve"> while action was taken to remedy the situation. </w:t>
      </w:r>
      <w:r w:rsidR="00BF5958">
        <w:t xml:space="preserve">  </w:t>
      </w:r>
      <w:r>
        <w:t>He confirmed that r</w:t>
      </w:r>
      <w:r w:rsidR="00C40CCC">
        <w:t xml:space="preserve">ecruitment </w:t>
      </w:r>
      <w:r w:rsidR="002010AE">
        <w:t>wa</w:t>
      </w:r>
      <w:r w:rsidR="00C40CCC">
        <w:t xml:space="preserve">s underway for admin staff and salaried and self-employed reporters.  </w:t>
      </w:r>
      <w:r w:rsidR="00BF5958">
        <w:t>S</w:t>
      </w:r>
      <w:r w:rsidR="008965CB">
        <w:t>inead Lynch</w:t>
      </w:r>
      <w:r w:rsidR="00BF5958">
        <w:t xml:space="preserve"> </w:t>
      </w:r>
      <w:r w:rsidR="00C40CCC">
        <w:t>has been appointed as a salaried reporter but w</w:t>
      </w:r>
      <w:r w:rsidR="00437872">
        <w:t xml:space="preserve">ith two more </w:t>
      </w:r>
      <w:r w:rsidR="00BF5958">
        <w:t>retirements coming up</w:t>
      </w:r>
      <w:r w:rsidR="00986D41">
        <w:t xml:space="preserve"> these posts w</w:t>
      </w:r>
      <w:r w:rsidR="002010AE">
        <w:t xml:space="preserve">ould </w:t>
      </w:r>
      <w:r w:rsidR="00437872">
        <w:t xml:space="preserve">also </w:t>
      </w:r>
      <w:r w:rsidR="00986D41">
        <w:t>need filled.</w:t>
      </w:r>
    </w:p>
    <w:p w14:paraId="0E86B060" w14:textId="77777777" w:rsidR="008965CB" w:rsidRDefault="008965CB" w:rsidP="007252C8"/>
    <w:p w14:paraId="6029047A" w14:textId="77777777" w:rsidR="008965CB" w:rsidRDefault="00421022" w:rsidP="007252C8">
      <w:r>
        <w:t xml:space="preserve">Up until now the budget has remained level but </w:t>
      </w:r>
      <w:r w:rsidR="008965CB">
        <w:t xml:space="preserve">moving into next year </w:t>
      </w:r>
      <w:r w:rsidR="009641DE">
        <w:t xml:space="preserve">DPEA </w:t>
      </w:r>
      <w:r w:rsidR="008965CB">
        <w:t xml:space="preserve">may have to look at </w:t>
      </w:r>
      <w:r>
        <w:t xml:space="preserve">efficiency </w:t>
      </w:r>
      <w:r w:rsidR="008965CB">
        <w:t xml:space="preserve">savings.  </w:t>
      </w:r>
      <w:r>
        <w:t>We have had no notice yet of what savings we might be expected to make.</w:t>
      </w:r>
    </w:p>
    <w:p w14:paraId="209D9F9A" w14:textId="77777777" w:rsidR="007252C8" w:rsidRDefault="007252C8" w:rsidP="007252C8"/>
    <w:p w14:paraId="5A00A445" w14:textId="77777777" w:rsidR="007252C8" w:rsidRPr="008E0CE0" w:rsidRDefault="007252C8" w:rsidP="007252C8">
      <w:pPr>
        <w:rPr>
          <w:b/>
        </w:rPr>
      </w:pPr>
      <w:r w:rsidRPr="008E0CE0">
        <w:rPr>
          <w:b/>
        </w:rPr>
        <w:t xml:space="preserve">2. </w:t>
      </w:r>
      <w:r w:rsidRPr="008E0CE0">
        <w:rPr>
          <w:b/>
        </w:rPr>
        <w:tab/>
        <w:t>Previous meeting – matters arising</w:t>
      </w:r>
    </w:p>
    <w:p w14:paraId="65AAD649" w14:textId="77777777" w:rsidR="008965CB" w:rsidRDefault="008965CB" w:rsidP="007252C8"/>
    <w:p w14:paraId="65EBABF3" w14:textId="77777777" w:rsidR="008965CB" w:rsidRDefault="008965CB" w:rsidP="007252C8">
      <w:r w:rsidRPr="00D23DD3">
        <w:rPr>
          <w:u w:val="single"/>
        </w:rPr>
        <w:t xml:space="preserve">Minutes </w:t>
      </w:r>
      <w:r w:rsidR="00421022" w:rsidRPr="00D23DD3">
        <w:rPr>
          <w:u w:val="single"/>
        </w:rPr>
        <w:t xml:space="preserve">of previous meeting </w:t>
      </w:r>
      <w:r w:rsidRPr="00D23DD3">
        <w:rPr>
          <w:u w:val="single"/>
        </w:rPr>
        <w:t>approved</w:t>
      </w:r>
      <w:r w:rsidR="00421022">
        <w:t>.</w:t>
      </w:r>
      <w:r>
        <w:t xml:space="preserve"> </w:t>
      </w:r>
    </w:p>
    <w:p w14:paraId="1D3065AB" w14:textId="77777777" w:rsidR="00421022" w:rsidRDefault="00421022" w:rsidP="007252C8"/>
    <w:p w14:paraId="64B9032C" w14:textId="77777777" w:rsidR="009641DE" w:rsidRDefault="00421022" w:rsidP="007252C8">
      <w:r>
        <w:t xml:space="preserve">David </w:t>
      </w:r>
      <w:proofErr w:type="gramStart"/>
      <w:r>
        <w:t xml:space="preserve">Middleton </w:t>
      </w:r>
      <w:r w:rsidR="009641DE">
        <w:t xml:space="preserve"> -</w:t>
      </w:r>
      <w:proofErr w:type="gramEnd"/>
      <w:r w:rsidR="009641DE">
        <w:t xml:space="preserve"> Requested</w:t>
      </w:r>
      <w:r>
        <w:t xml:space="preserve"> that the provenance of comments made in meetings </w:t>
      </w:r>
      <w:r w:rsidR="009641DE">
        <w:t>be</w:t>
      </w:r>
      <w:r>
        <w:t xml:space="preserve"> recorded in the minutes</w:t>
      </w:r>
      <w:r w:rsidR="00D947C0">
        <w:t xml:space="preserve"> - agreed</w:t>
      </w:r>
      <w:r>
        <w:t xml:space="preserve">.  </w:t>
      </w:r>
    </w:p>
    <w:p w14:paraId="28BB95B6" w14:textId="77777777" w:rsidR="009641DE" w:rsidRDefault="009641DE" w:rsidP="007252C8"/>
    <w:p w14:paraId="3F6B4215" w14:textId="77777777" w:rsidR="00BF7526" w:rsidRPr="00A435F3" w:rsidRDefault="00BF7526" w:rsidP="007252C8">
      <w:pPr>
        <w:rPr>
          <w:b/>
        </w:rPr>
      </w:pPr>
    </w:p>
    <w:p w14:paraId="10D2E6BD" w14:textId="77777777" w:rsidR="00B00A8E" w:rsidRPr="00A435F3" w:rsidRDefault="00BF7526" w:rsidP="007252C8">
      <w:pPr>
        <w:rPr>
          <w:b/>
        </w:rPr>
      </w:pPr>
      <w:r w:rsidRPr="00A435F3">
        <w:rPr>
          <w:b/>
        </w:rPr>
        <w:t>3.</w:t>
      </w:r>
      <w:r w:rsidRPr="00A435F3">
        <w:rPr>
          <w:b/>
        </w:rPr>
        <w:tab/>
      </w:r>
      <w:r w:rsidR="00B00A8E" w:rsidRPr="00A435F3">
        <w:rPr>
          <w:b/>
        </w:rPr>
        <w:t>DPEA update</w:t>
      </w:r>
    </w:p>
    <w:p w14:paraId="05EAA29A" w14:textId="77777777" w:rsidR="008965CB" w:rsidRDefault="008965CB" w:rsidP="007252C8"/>
    <w:p w14:paraId="156C9B6E" w14:textId="77777777" w:rsidR="00986D41" w:rsidRPr="00D23DD3" w:rsidRDefault="008965CB" w:rsidP="007252C8">
      <w:pPr>
        <w:rPr>
          <w:u w:val="single"/>
        </w:rPr>
      </w:pPr>
      <w:r w:rsidRPr="00D23DD3">
        <w:rPr>
          <w:u w:val="single"/>
        </w:rPr>
        <w:t xml:space="preserve">Customer survey </w:t>
      </w:r>
    </w:p>
    <w:p w14:paraId="02938842" w14:textId="77777777" w:rsidR="00D947C0" w:rsidRDefault="00D947C0" w:rsidP="007252C8"/>
    <w:p w14:paraId="70DEEF6A" w14:textId="119F66F1" w:rsidR="0063066A" w:rsidRDefault="00986D41" w:rsidP="007252C8">
      <w:r>
        <w:t xml:space="preserve">David Henderson - </w:t>
      </w:r>
      <w:r w:rsidR="00421022">
        <w:t>DPEA has developed a customer survey</w:t>
      </w:r>
      <w:r w:rsidR="0080392A">
        <w:t xml:space="preserve"> for planning appeal decision notices</w:t>
      </w:r>
      <w:r w:rsidR="009641DE">
        <w:t xml:space="preserve">.  </w:t>
      </w:r>
      <w:r w:rsidR="00421022">
        <w:t xml:space="preserve"> </w:t>
      </w:r>
      <w:r w:rsidR="009641DE">
        <w:t>F</w:t>
      </w:r>
      <w:r w:rsidR="00AC7F32">
        <w:t>rom this week a</w:t>
      </w:r>
      <w:r w:rsidR="00421022">
        <w:t xml:space="preserve"> link to the survey would be issued to everyone who </w:t>
      </w:r>
      <w:r w:rsidR="00C513F6">
        <w:t xml:space="preserve">recently </w:t>
      </w:r>
      <w:r w:rsidR="009641DE">
        <w:t xml:space="preserve">received </w:t>
      </w:r>
      <w:r w:rsidR="00C513F6">
        <w:t>a</w:t>
      </w:r>
      <w:r w:rsidR="00421022">
        <w:t xml:space="preserve"> decision letter</w:t>
      </w:r>
      <w:r w:rsidR="00C513F6">
        <w:t xml:space="preserve">.  </w:t>
      </w:r>
      <w:r w:rsidR="009641DE">
        <w:t xml:space="preserve">The survey is intended to be quick and easy to complete.  </w:t>
      </w:r>
      <w:r w:rsidR="00421022">
        <w:t>Every</w:t>
      </w:r>
      <w:r w:rsidR="00AC7F32">
        <w:t>thing in the survey is optional a</w:t>
      </w:r>
      <w:r>
        <w:t xml:space="preserve">nd will look at the </w:t>
      </w:r>
      <w:r w:rsidR="00415F8D">
        <w:t>p</w:t>
      </w:r>
      <w:r>
        <w:t xml:space="preserve">ublic </w:t>
      </w:r>
      <w:proofErr w:type="spellStart"/>
      <w:proofErr w:type="gramStart"/>
      <w:r>
        <w:t>gov.</w:t>
      </w:r>
      <w:r w:rsidR="00AC7F32">
        <w:t>scot</w:t>
      </w:r>
      <w:proofErr w:type="spellEnd"/>
      <w:proofErr w:type="gramEnd"/>
      <w:r w:rsidR="00AC7F32">
        <w:t xml:space="preserve"> website, the c</w:t>
      </w:r>
      <w:r w:rsidR="0063066A">
        <w:t>ase publication website</w:t>
      </w:r>
      <w:r w:rsidR="00AC7F32">
        <w:t>,</w:t>
      </w:r>
      <w:r w:rsidR="0063066A">
        <w:t xml:space="preserve"> </w:t>
      </w:r>
      <w:r>
        <w:t xml:space="preserve">clarity of decision notice </w:t>
      </w:r>
      <w:r w:rsidR="00AC7F32">
        <w:t xml:space="preserve">and will ask for comments </w:t>
      </w:r>
      <w:r w:rsidR="0063066A">
        <w:t xml:space="preserve">on </w:t>
      </w:r>
      <w:r w:rsidR="00AC7F32">
        <w:t>c</w:t>
      </w:r>
      <w:r w:rsidR="0063066A">
        <w:t>ommunication</w:t>
      </w:r>
      <w:r w:rsidR="00AC7F32">
        <w:t xml:space="preserve"> and</w:t>
      </w:r>
      <w:r w:rsidR="0063066A">
        <w:t xml:space="preserve"> interaction with staff</w:t>
      </w:r>
      <w:r w:rsidR="005A4696">
        <w:t>.</w:t>
      </w:r>
      <w:r w:rsidR="00AC7F32">
        <w:t xml:space="preserve">  Some questions will request answers to be rated but there will also be a comments box.</w:t>
      </w:r>
      <w:r w:rsidR="009641DE">
        <w:t xml:space="preserve">  Once the responses have been collated and considered </w:t>
      </w:r>
      <w:r>
        <w:t xml:space="preserve">DPEA </w:t>
      </w:r>
      <w:r w:rsidR="009641DE">
        <w:t xml:space="preserve">will look at extending to other </w:t>
      </w:r>
      <w:r w:rsidR="0080392A">
        <w:t xml:space="preserve">types of decision </w:t>
      </w:r>
      <w:r w:rsidR="009641DE">
        <w:t xml:space="preserve">notices.  </w:t>
      </w:r>
    </w:p>
    <w:p w14:paraId="3393B27E" w14:textId="77777777" w:rsidR="00366B28" w:rsidRDefault="00366B28" w:rsidP="007252C8"/>
    <w:p w14:paraId="4433556E" w14:textId="77777777" w:rsidR="00366B28" w:rsidRDefault="00366B28" w:rsidP="007252C8">
      <w:r>
        <w:t>Survey results will be reported back through the DPEA annual review</w:t>
      </w:r>
    </w:p>
    <w:p w14:paraId="006125A5" w14:textId="77777777" w:rsidR="0063066A" w:rsidRDefault="0063066A" w:rsidP="007252C8"/>
    <w:p w14:paraId="29EDE5C3" w14:textId="77777777" w:rsidR="00D947C0" w:rsidRPr="00A435F3" w:rsidRDefault="0063066A" w:rsidP="007252C8">
      <w:pPr>
        <w:rPr>
          <w:u w:val="single"/>
        </w:rPr>
      </w:pPr>
      <w:r w:rsidRPr="00A435F3">
        <w:rPr>
          <w:u w:val="single"/>
        </w:rPr>
        <w:t>High number of no remit cases</w:t>
      </w:r>
    </w:p>
    <w:p w14:paraId="269433DF" w14:textId="77777777" w:rsidR="00986D41" w:rsidRPr="00A435F3" w:rsidRDefault="00AC7F32" w:rsidP="007252C8">
      <w:pPr>
        <w:rPr>
          <w:u w:val="single"/>
        </w:rPr>
      </w:pPr>
      <w:r w:rsidRPr="00A435F3">
        <w:rPr>
          <w:u w:val="single"/>
        </w:rPr>
        <w:t xml:space="preserve"> </w:t>
      </w:r>
    </w:p>
    <w:p w14:paraId="1E96C58F" w14:textId="77777777" w:rsidR="0063066A" w:rsidRDefault="00986D41" w:rsidP="007252C8">
      <w:r>
        <w:t xml:space="preserve">David Henderson </w:t>
      </w:r>
      <w:r w:rsidR="00D947C0">
        <w:t xml:space="preserve">confirmed that </w:t>
      </w:r>
      <w:r w:rsidR="00AC7F32">
        <w:t>DPEA</w:t>
      </w:r>
      <w:r w:rsidR="00D947C0">
        <w:t xml:space="preserve"> was continuing to</w:t>
      </w:r>
      <w:r w:rsidR="00AC7F32">
        <w:t xml:space="preserve"> receiv</w:t>
      </w:r>
      <w:r w:rsidR="00D947C0">
        <w:t>e</w:t>
      </w:r>
      <w:r w:rsidR="00AC7F32">
        <w:t xml:space="preserve"> a high number of no remit cases which should have been </w:t>
      </w:r>
      <w:r w:rsidR="00D947C0">
        <w:t>sent to</w:t>
      </w:r>
      <w:r w:rsidR="00AC7F32">
        <w:t xml:space="preserve"> the </w:t>
      </w:r>
      <w:r w:rsidR="00D947C0">
        <w:t xml:space="preserve">appropriate </w:t>
      </w:r>
      <w:r w:rsidR="00AC7F32">
        <w:t>Local Review Body</w:t>
      </w:r>
      <w:r w:rsidR="0063066A">
        <w:t xml:space="preserve">.  </w:t>
      </w:r>
      <w:r w:rsidR="00AC7F32">
        <w:t xml:space="preserve">DPEA will contact those involved to find out the reason for this.  </w:t>
      </w:r>
      <w:r w:rsidR="00D947C0">
        <w:t>It was felt that a combination of guidance, wording and systems might be contributing to this ongoing problem</w:t>
      </w:r>
      <w:r>
        <w:t>.</w:t>
      </w:r>
    </w:p>
    <w:p w14:paraId="1925C6BC" w14:textId="77777777" w:rsidR="00AC7F32" w:rsidRDefault="00AC7F32" w:rsidP="007252C8"/>
    <w:p w14:paraId="5945CE39" w14:textId="184AE182" w:rsidR="0063066A" w:rsidRDefault="0063066A" w:rsidP="00C513F6">
      <w:r>
        <w:t>A</w:t>
      </w:r>
      <w:r w:rsidR="00670648">
        <w:t>las</w:t>
      </w:r>
      <w:r w:rsidR="0055097C">
        <w:t>t</w:t>
      </w:r>
      <w:r w:rsidR="00670648">
        <w:t xml:space="preserve">air McKie </w:t>
      </w:r>
      <w:r w:rsidR="00437872">
        <w:t>commented</w:t>
      </w:r>
      <w:r w:rsidR="00D947C0">
        <w:t xml:space="preserve"> that p</w:t>
      </w:r>
      <w:r>
        <w:t xml:space="preserve">eople </w:t>
      </w:r>
      <w:r w:rsidR="00D947C0">
        <w:t>can often</w:t>
      </w:r>
      <w:r w:rsidR="00670648">
        <w:t xml:space="preserve"> </w:t>
      </w:r>
      <w:r>
        <w:t>exercise</w:t>
      </w:r>
      <w:r w:rsidR="00D947C0">
        <w:t xml:space="preserve"> their</w:t>
      </w:r>
      <w:r>
        <w:t xml:space="preserve"> right of appeal at the last minute</w:t>
      </w:r>
      <w:r w:rsidR="00670648">
        <w:t xml:space="preserve"> </w:t>
      </w:r>
      <w:r w:rsidR="00437872">
        <w:t xml:space="preserve">which can result in them losing that right </w:t>
      </w:r>
      <w:r w:rsidR="00670648">
        <w:t>if they do not understand the rules and submit</w:t>
      </w:r>
      <w:r w:rsidR="00986D41">
        <w:t xml:space="preserve"> their</w:t>
      </w:r>
      <w:r w:rsidR="00670648">
        <w:t xml:space="preserve"> application incorrectly.</w:t>
      </w:r>
      <w:r w:rsidR="00986D41">
        <w:t xml:space="preserve">  </w:t>
      </w:r>
      <w:r w:rsidR="00670648">
        <w:t xml:space="preserve">There is </w:t>
      </w:r>
      <w:r w:rsidR="009641DE">
        <w:t xml:space="preserve">also </w:t>
      </w:r>
      <w:r w:rsidR="00670648">
        <w:t>an i</w:t>
      </w:r>
      <w:r>
        <w:t xml:space="preserve">ssue with </w:t>
      </w:r>
      <w:r w:rsidR="00986D41">
        <w:t xml:space="preserve">the </w:t>
      </w:r>
      <w:r>
        <w:t>e</w:t>
      </w:r>
      <w:r w:rsidR="00986D41">
        <w:t>Planning</w:t>
      </w:r>
      <w:r w:rsidR="00670648">
        <w:t xml:space="preserve"> </w:t>
      </w:r>
      <w:r>
        <w:t>portal</w:t>
      </w:r>
      <w:r w:rsidR="00670648">
        <w:t xml:space="preserve">.  </w:t>
      </w:r>
      <w:r w:rsidR="00366B28">
        <w:t>The process is not clear to applicants and does not push them down the correct route.  It gives them options which look</w:t>
      </w:r>
      <w:r w:rsidR="00437872">
        <w:t xml:space="preserve"> t</w:t>
      </w:r>
      <w:r w:rsidR="00986D41">
        <w:t xml:space="preserve">o </w:t>
      </w:r>
      <w:r w:rsidR="00366B28">
        <w:t xml:space="preserve">the </w:t>
      </w:r>
      <w:r w:rsidR="00C513F6">
        <w:t xml:space="preserve">individual </w:t>
      </w:r>
      <w:r w:rsidR="00986D41">
        <w:t xml:space="preserve">as if they </w:t>
      </w:r>
      <w:r w:rsidR="00C513F6">
        <w:t xml:space="preserve">can choose </w:t>
      </w:r>
      <w:r w:rsidR="00366B28">
        <w:t xml:space="preserve">the </w:t>
      </w:r>
      <w:r w:rsidR="00C513F6">
        <w:t xml:space="preserve">route of appeal </w:t>
      </w:r>
      <w:r w:rsidR="0080392A">
        <w:t>when</w:t>
      </w:r>
      <w:r w:rsidR="00C513F6">
        <w:t xml:space="preserve"> that is not the case.  </w:t>
      </w:r>
    </w:p>
    <w:p w14:paraId="660535D3" w14:textId="77777777" w:rsidR="0063066A" w:rsidRDefault="0063066A" w:rsidP="007252C8"/>
    <w:p w14:paraId="70EEC6AD" w14:textId="77777777" w:rsidR="00C4431C" w:rsidRDefault="00C4431C" w:rsidP="007252C8">
      <w:r>
        <w:lastRenderedPageBreak/>
        <w:t>R</w:t>
      </w:r>
      <w:r w:rsidR="00C513F6">
        <w:t>achel</w:t>
      </w:r>
      <w:r>
        <w:t xml:space="preserve"> Connor</w:t>
      </w:r>
      <w:r w:rsidR="00C513F6">
        <w:t xml:space="preserve"> </w:t>
      </w:r>
      <w:r w:rsidR="00D947C0">
        <w:t>a</w:t>
      </w:r>
      <w:r w:rsidR="00C513F6">
        <w:t>greed the</w:t>
      </w:r>
      <w:r>
        <w:t xml:space="preserve"> route to appeal </w:t>
      </w:r>
      <w:r w:rsidR="00C513F6">
        <w:t xml:space="preserve">is </w:t>
      </w:r>
      <w:r>
        <w:t>confusing for</w:t>
      </w:r>
      <w:r w:rsidR="00C513F6">
        <w:t xml:space="preserve"> both appellant and other parties and suggested the </w:t>
      </w:r>
      <w:r>
        <w:t>guidance should be updated</w:t>
      </w:r>
      <w:r w:rsidR="00437872">
        <w:t>.</w:t>
      </w:r>
    </w:p>
    <w:p w14:paraId="1348D1B0" w14:textId="77777777" w:rsidR="00C4431C" w:rsidRDefault="00C4431C" w:rsidP="007252C8"/>
    <w:p w14:paraId="6BA103B5" w14:textId="77777777" w:rsidR="00C4431C" w:rsidRDefault="00C4431C" w:rsidP="007252C8">
      <w:r>
        <w:t>D</w:t>
      </w:r>
      <w:r w:rsidR="00C513F6">
        <w:t xml:space="preserve">avid </w:t>
      </w:r>
      <w:r>
        <w:t>H</w:t>
      </w:r>
      <w:r w:rsidR="00C513F6">
        <w:t xml:space="preserve">enderson </w:t>
      </w:r>
      <w:r w:rsidR="00D947C0">
        <w:t>confirmed that following this exercise DPEA would look at ways of trying to improve this situation and would feedback to the Group.</w:t>
      </w:r>
    </w:p>
    <w:p w14:paraId="1B182E7E" w14:textId="77777777" w:rsidR="0063066A" w:rsidRDefault="0063066A" w:rsidP="007252C8"/>
    <w:p w14:paraId="09BC5571" w14:textId="77777777" w:rsidR="00C513F6" w:rsidRPr="00A435F3" w:rsidRDefault="00986D41" w:rsidP="007252C8">
      <w:pPr>
        <w:rPr>
          <w:u w:val="single"/>
        </w:rPr>
      </w:pPr>
      <w:r w:rsidRPr="00A435F3">
        <w:rPr>
          <w:u w:val="single"/>
        </w:rPr>
        <w:t>Publication</w:t>
      </w:r>
    </w:p>
    <w:p w14:paraId="19269656" w14:textId="77777777" w:rsidR="00D947C0" w:rsidRDefault="00D947C0" w:rsidP="007252C8"/>
    <w:p w14:paraId="78622340" w14:textId="77777777" w:rsidR="00366B28" w:rsidRDefault="00366B28" w:rsidP="007252C8">
      <w:r>
        <w:t xml:space="preserve">David Henderson </w:t>
      </w:r>
      <w:r w:rsidR="00D947C0">
        <w:t>set out that fo</w:t>
      </w:r>
      <w:r w:rsidR="00DC3C90">
        <w:t>l</w:t>
      </w:r>
      <w:r w:rsidR="00D947C0">
        <w:t>lowing</w:t>
      </w:r>
      <w:r w:rsidR="00C513F6">
        <w:t xml:space="preserve"> an </w:t>
      </w:r>
      <w:r w:rsidR="00C4431C">
        <w:t>E</w:t>
      </w:r>
      <w:r w:rsidR="009648C9">
        <w:t xml:space="preserve">nvironmental </w:t>
      </w:r>
      <w:r w:rsidR="00C4431C">
        <w:t>I</w:t>
      </w:r>
      <w:r w:rsidR="009648C9">
        <w:t xml:space="preserve">nformation Request </w:t>
      </w:r>
      <w:r w:rsidR="00C513F6">
        <w:t xml:space="preserve">DPEA has </w:t>
      </w:r>
      <w:r w:rsidR="00C4431C">
        <w:t>agreed to review publication timescales</w:t>
      </w:r>
      <w:r w:rsidR="002429A8">
        <w:t xml:space="preserve"> and move in line with Energy Consents</w:t>
      </w:r>
      <w:r w:rsidR="00C513F6">
        <w:t xml:space="preserve">.  Currently </w:t>
      </w:r>
      <w:r w:rsidR="00D00AC9">
        <w:t xml:space="preserve">documents are published on the DPEA website for </w:t>
      </w:r>
      <w:r w:rsidR="00C4431C">
        <w:t xml:space="preserve">12 weeks </w:t>
      </w:r>
      <w:r w:rsidR="00FB0B66">
        <w:t>then removed</w:t>
      </w:r>
      <w:r>
        <w:t>,</w:t>
      </w:r>
      <w:r w:rsidR="00FB0B66">
        <w:t xml:space="preserve"> the </w:t>
      </w:r>
      <w:r w:rsidR="00C4431C">
        <w:t xml:space="preserve">decision notice </w:t>
      </w:r>
      <w:r w:rsidR="00FB0B66">
        <w:t xml:space="preserve">is </w:t>
      </w:r>
      <w:r w:rsidR="00C4431C">
        <w:t>left for 10 years</w:t>
      </w:r>
      <w:r w:rsidR="00FB0B66">
        <w:t xml:space="preserve">.  </w:t>
      </w:r>
      <w:r>
        <w:t>DPEA is loo</w:t>
      </w:r>
      <w:r w:rsidR="00FB0B66">
        <w:t xml:space="preserve">king to move to a </w:t>
      </w:r>
      <w:proofErr w:type="gramStart"/>
      <w:r w:rsidR="00C4431C">
        <w:t>7</w:t>
      </w:r>
      <w:r w:rsidR="00FB0B66">
        <w:t xml:space="preserve"> year</w:t>
      </w:r>
      <w:proofErr w:type="gramEnd"/>
      <w:r w:rsidR="00FB0B66">
        <w:t xml:space="preserve"> publication scheme for documents and 30 years for the decision</w:t>
      </w:r>
      <w:r>
        <w:t xml:space="preserve"> although s</w:t>
      </w:r>
      <w:r w:rsidR="00FB0B66">
        <w:t>ome information will be removed after 12 weeks.</w:t>
      </w:r>
      <w:r w:rsidR="009648C9">
        <w:t xml:space="preserve">  </w:t>
      </w:r>
      <w:r>
        <w:t>The</w:t>
      </w:r>
      <w:r w:rsidR="00FB0B66">
        <w:t xml:space="preserve"> </w:t>
      </w:r>
      <w:r w:rsidR="009648C9">
        <w:t>aim</w:t>
      </w:r>
      <w:r>
        <w:t xml:space="preserve"> is</w:t>
      </w:r>
      <w:r w:rsidR="00C4431C">
        <w:t xml:space="preserve"> to implement </w:t>
      </w:r>
      <w:r>
        <w:t xml:space="preserve">this </w:t>
      </w:r>
      <w:r w:rsidR="00C4431C">
        <w:t>quickly</w:t>
      </w:r>
      <w:r w:rsidR="00B766CD">
        <w:t>,</w:t>
      </w:r>
      <w:r>
        <w:t xml:space="preserve"> possibly early 2022.</w:t>
      </w:r>
      <w:r w:rsidR="00C4431C">
        <w:t xml:space="preserve"> </w:t>
      </w:r>
    </w:p>
    <w:p w14:paraId="67EF4F6D" w14:textId="77777777" w:rsidR="00366B28" w:rsidRDefault="00366B28" w:rsidP="007252C8"/>
    <w:p w14:paraId="62C6E821" w14:textId="77777777" w:rsidR="00FB0B66" w:rsidRDefault="00FB0B66" w:rsidP="007252C8">
      <w:r>
        <w:t xml:space="preserve">Aileen Jackson </w:t>
      </w:r>
      <w:r w:rsidR="003571A8">
        <w:t>asked whether DPEA could speak to p</w:t>
      </w:r>
      <w:r w:rsidR="00D947C0">
        <w:t xml:space="preserve">lanning </w:t>
      </w:r>
      <w:proofErr w:type="gramStart"/>
      <w:r w:rsidR="00D947C0">
        <w:t>authorities</w:t>
      </w:r>
      <w:r w:rsidR="001D0F60">
        <w:t xml:space="preserve"> </w:t>
      </w:r>
      <w:r w:rsidR="003571A8">
        <w:t xml:space="preserve"> to</w:t>
      </w:r>
      <w:proofErr w:type="gramEnd"/>
      <w:r w:rsidR="003571A8">
        <w:t xml:space="preserve"> ensure they </w:t>
      </w:r>
      <w:r w:rsidR="001D0F60">
        <w:t xml:space="preserve">also </w:t>
      </w:r>
      <w:r w:rsidR="003571A8">
        <w:t>published</w:t>
      </w:r>
      <w:r w:rsidR="001D0F60">
        <w:t xml:space="preserve"> </w:t>
      </w:r>
      <w:r>
        <w:t xml:space="preserve">documents for </w:t>
      </w:r>
      <w:r w:rsidR="001D0F60">
        <w:t xml:space="preserve">the same time span.  For data protection reasons they currently only keep them for a short period and charge £50 for retrieving a document.  </w:t>
      </w:r>
    </w:p>
    <w:p w14:paraId="03C42A89" w14:textId="77777777" w:rsidR="00C4431C" w:rsidRDefault="00C4431C" w:rsidP="007252C8"/>
    <w:p w14:paraId="17A07681" w14:textId="77777777" w:rsidR="00C4431C" w:rsidRDefault="001D0F60" w:rsidP="007252C8">
      <w:r>
        <w:t xml:space="preserve">David Henderson </w:t>
      </w:r>
      <w:r w:rsidR="00D947C0">
        <w:t xml:space="preserve">confirmed that </w:t>
      </w:r>
      <w:r>
        <w:t>DPEA ha</w:t>
      </w:r>
      <w:r w:rsidR="009648C9">
        <w:t>s</w:t>
      </w:r>
      <w:r>
        <w:t xml:space="preserve"> no authority over the length of </w:t>
      </w:r>
      <w:r w:rsidR="003571A8">
        <w:t>time authorities</w:t>
      </w:r>
      <w:r>
        <w:t xml:space="preserve"> published documents.</w:t>
      </w:r>
    </w:p>
    <w:p w14:paraId="01EEF734" w14:textId="77777777" w:rsidR="00C4431C" w:rsidRDefault="00C4431C" w:rsidP="007252C8"/>
    <w:p w14:paraId="478E2C2E" w14:textId="77777777" w:rsidR="001D0F60" w:rsidRDefault="00C4431C" w:rsidP="001D0F60">
      <w:r>
        <w:t>A</w:t>
      </w:r>
      <w:r w:rsidR="001D0F60">
        <w:t>lastair</w:t>
      </w:r>
      <w:r>
        <w:t xml:space="preserve"> </w:t>
      </w:r>
      <w:proofErr w:type="gramStart"/>
      <w:r>
        <w:t>Mc</w:t>
      </w:r>
      <w:r w:rsidR="002C06BE">
        <w:t>K</w:t>
      </w:r>
      <w:r w:rsidR="001D0F60">
        <w:t xml:space="preserve">ie  </w:t>
      </w:r>
      <w:r w:rsidR="003571A8">
        <w:t>added</w:t>
      </w:r>
      <w:proofErr w:type="gramEnd"/>
      <w:r w:rsidR="003571A8">
        <w:t xml:space="preserve"> that</w:t>
      </w:r>
      <w:r w:rsidR="001D0F60">
        <w:t xml:space="preserve"> </w:t>
      </w:r>
      <w:r w:rsidR="003571A8">
        <w:t>authorities</w:t>
      </w:r>
      <w:r>
        <w:t xml:space="preserve"> should have a publication scheme</w:t>
      </w:r>
      <w:r w:rsidR="001D0F60">
        <w:t xml:space="preserve"> </w:t>
      </w:r>
      <w:r w:rsidR="009648C9">
        <w:t xml:space="preserve">in place </w:t>
      </w:r>
      <w:r w:rsidR="001D0F60">
        <w:t xml:space="preserve">and they have a duty to publish.  It may be worthwhile </w:t>
      </w:r>
      <w:r w:rsidR="009648C9">
        <w:t xml:space="preserve">for Aileen to </w:t>
      </w:r>
      <w:r w:rsidR="001D0F60">
        <w:t>approach</w:t>
      </w:r>
      <w:r w:rsidR="009648C9">
        <w:t xml:space="preserve"> </w:t>
      </w:r>
      <w:r w:rsidR="001D0F60">
        <w:t>them again</w:t>
      </w:r>
      <w:r w:rsidR="009648C9">
        <w:t>.  T</w:t>
      </w:r>
      <w:r w:rsidR="001D0F60">
        <w:t>hey may not even be aware that they have a publication scheme</w:t>
      </w:r>
      <w:r w:rsidR="000A524D">
        <w:t xml:space="preserve">.  </w:t>
      </w:r>
    </w:p>
    <w:p w14:paraId="3441B396" w14:textId="77777777" w:rsidR="00C4431C" w:rsidRDefault="00C4431C" w:rsidP="007252C8"/>
    <w:p w14:paraId="579347EC" w14:textId="77777777" w:rsidR="00C4431C" w:rsidRDefault="00C4431C" w:rsidP="007252C8">
      <w:r>
        <w:t xml:space="preserve">David Wood </w:t>
      </w:r>
      <w:r w:rsidR="003571A8">
        <w:t>confirmed that t</w:t>
      </w:r>
      <w:r w:rsidR="000A524D">
        <w:t xml:space="preserve">here is a clear difference between </w:t>
      </w:r>
      <w:r w:rsidR="003571A8">
        <w:t>different authorities</w:t>
      </w:r>
      <w:r w:rsidR="000A524D">
        <w:t xml:space="preserve"> and how they publish documents and it is not covered in planning guidance.  </w:t>
      </w:r>
      <w:r w:rsidR="003571A8">
        <w:t>He felt that t</w:t>
      </w:r>
      <w:r w:rsidR="000A524D">
        <w:t>here s</w:t>
      </w:r>
      <w:r>
        <w:t xml:space="preserve">hould </w:t>
      </w:r>
      <w:r w:rsidR="000A524D">
        <w:t xml:space="preserve">be a scheme of publication that covers the whole </w:t>
      </w:r>
      <w:r>
        <w:t>of Scotland</w:t>
      </w:r>
      <w:r w:rsidR="003571A8">
        <w:t>.</w:t>
      </w:r>
    </w:p>
    <w:p w14:paraId="483B1F0C" w14:textId="77777777" w:rsidR="00C4431C" w:rsidRDefault="00C4431C" w:rsidP="007252C8"/>
    <w:p w14:paraId="1F22E1EF" w14:textId="77777777" w:rsidR="00C4431C" w:rsidRDefault="002429A8" w:rsidP="007252C8">
      <w:r>
        <w:t xml:space="preserve">David Middleton </w:t>
      </w:r>
      <w:r w:rsidR="003571A8">
        <w:t>added that he had e</w:t>
      </w:r>
      <w:r w:rsidR="005A4696">
        <w:t>xperienced</w:t>
      </w:r>
      <w:r>
        <w:t xml:space="preserve"> the same issues.  </w:t>
      </w:r>
      <w:r w:rsidR="003571A8">
        <w:t>He confirmed that so</w:t>
      </w:r>
      <w:r w:rsidR="00D824D6">
        <w:t xml:space="preserve">me </w:t>
      </w:r>
      <w:r w:rsidR="003571A8">
        <w:t>authorities</w:t>
      </w:r>
      <w:r w:rsidR="00D824D6">
        <w:t xml:space="preserve"> do not publish </w:t>
      </w:r>
      <w:r>
        <w:t xml:space="preserve">documents </w:t>
      </w:r>
      <w:r w:rsidR="00D824D6">
        <w:t>until</w:t>
      </w:r>
      <w:r>
        <w:t xml:space="preserve"> the </w:t>
      </w:r>
      <w:r w:rsidR="00D824D6">
        <w:t>decision</w:t>
      </w:r>
      <w:r>
        <w:t xml:space="preserve"> has been made. </w:t>
      </w:r>
      <w:r w:rsidR="003571A8">
        <w:t>He thought</w:t>
      </w:r>
      <w:r>
        <w:t xml:space="preserve"> </w:t>
      </w:r>
      <w:r w:rsidR="003571A8">
        <w:t>i</w:t>
      </w:r>
      <w:r>
        <w:t xml:space="preserve">t </w:t>
      </w:r>
      <w:r w:rsidR="00D824D6">
        <w:t xml:space="preserve">would be helpful to see docs </w:t>
      </w:r>
      <w:r w:rsidR="003571A8">
        <w:t xml:space="preserve">published </w:t>
      </w:r>
      <w:r w:rsidR="00D824D6">
        <w:t xml:space="preserve">as </w:t>
      </w:r>
      <w:r>
        <w:t>the case progressed.</w:t>
      </w:r>
    </w:p>
    <w:p w14:paraId="184247BF" w14:textId="77777777" w:rsidR="002429A8" w:rsidRDefault="002429A8" w:rsidP="007252C8"/>
    <w:p w14:paraId="41C72D86" w14:textId="77777777" w:rsidR="00D824D6" w:rsidRDefault="00D824D6" w:rsidP="007252C8">
      <w:r>
        <w:t>A</w:t>
      </w:r>
      <w:r w:rsidR="002429A8">
        <w:t xml:space="preserve">ileen Jackson </w:t>
      </w:r>
      <w:r w:rsidR="003571A8">
        <w:t>added that</w:t>
      </w:r>
      <w:r w:rsidR="009648C9">
        <w:t xml:space="preserve"> there was also inconsistency in </w:t>
      </w:r>
      <w:r>
        <w:t xml:space="preserve">some </w:t>
      </w:r>
      <w:r w:rsidR="003571A8">
        <w:t>authorities</w:t>
      </w:r>
      <w:r>
        <w:t xml:space="preserve"> allow</w:t>
      </w:r>
      <w:r w:rsidR="002429A8">
        <w:t>ing</w:t>
      </w:r>
      <w:r>
        <w:t xml:space="preserve"> people to speak at meetings </w:t>
      </w:r>
      <w:r w:rsidR="00B96D9A">
        <w:t>whilst some do not allow this</w:t>
      </w:r>
      <w:r>
        <w:t xml:space="preserve">.  </w:t>
      </w:r>
      <w:r w:rsidR="00B96D9A">
        <w:t>She felt that a</w:t>
      </w:r>
      <w:r w:rsidR="009648C9">
        <w:t xml:space="preserve">ll </w:t>
      </w:r>
      <w:r w:rsidR="00B96D9A">
        <w:t>authorities</w:t>
      </w:r>
      <w:r w:rsidR="009648C9">
        <w:t xml:space="preserve"> should follow the same system</w:t>
      </w:r>
      <w:r w:rsidR="00B96D9A">
        <w:t xml:space="preserve"> – this was agreed by Rachel Connor</w:t>
      </w:r>
      <w:r w:rsidR="009648C9">
        <w:t>.</w:t>
      </w:r>
    </w:p>
    <w:p w14:paraId="112A3DEE" w14:textId="77777777" w:rsidR="00D824D6" w:rsidRDefault="00D824D6" w:rsidP="007252C8"/>
    <w:p w14:paraId="1C969B8B" w14:textId="77777777" w:rsidR="00D824D6" w:rsidRDefault="00D824D6" w:rsidP="007252C8">
      <w:r>
        <w:t xml:space="preserve">Joe </w:t>
      </w:r>
      <w:proofErr w:type="spellStart"/>
      <w:r>
        <w:t>Dagen</w:t>
      </w:r>
      <w:proofErr w:type="spellEnd"/>
      <w:r>
        <w:t xml:space="preserve"> </w:t>
      </w:r>
      <w:r w:rsidR="00B766CD">
        <w:t>commented</w:t>
      </w:r>
      <w:r w:rsidR="00B96D9A">
        <w:t xml:space="preserve"> that</w:t>
      </w:r>
      <w:r w:rsidR="00B766CD">
        <w:t>,</w:t>
      </w:r>
      <w:r w:rsidR="00B96D9A">
        <w:t xml:space="preserve"> in relation to</w:t>
      </w:r>
      <w:r w:rsidR="009648C9">
        <w:t xml:space="preserve"> </w:t>
      </w:r>
      <w:r w:rsidR="002429A8">
        <w:t>local review</w:t>
      </w:r>
      <w:r w:rsidR="00415F8D">
        <w:t xml:space="preserve"> body meetings</w:t>
      </w:r>
      <w:r w:rsidR="00B96D9A">
        <w:t>,</w:t>
      </w:r>
      <w:r w:rsidR="002429A8">
        <w:t xml:space="preserve"> the </w:t>
      </w:r>
      <w:r w:rsidR="009648C9">
        <w:t xml:space="preserve">system was unfair.  The </w:t>
      </w:r>
      <w:r w:rsidR="00B96D9A">
        <w:t>authority</w:t>
      </w:r>
      <w:r w:rsidR="002429A8">
        <w:t xml:space="preserve"> can present their case </w:t>
      </w:r>
      <w:r w:rsidR="00B96D9A">
        <w:t xml:space="preserve">but the </w:t>
      </w:r>
      <w:r w:rsidR="002429A8">
        <w:t>appell</w:t>
      </w:r>
      <w:r w:rsidR="0089709B">
        <w:t xml:space="preserve">ant </w:t>
      </w:r>
      <w:r w:rsidR="00B766CD">
        <w:t>is</w:t>
      </w:r>
      <w:r w:rsidR="00B96D9A">
        <w:t xml:space="preserve"> not always </w:t>
      </w:r>
      <w:r w:rsidR="00B766CD">
        <w:t>allowed</w:t>
      </w:r>
      <w:r w:rsidR="00B96D9A">
        <w:t xml:space="preserve"> the</w:t>
      </w:r>
      <w:r w:rsidR="0089709B">
        <w:t xml:space="preserve"> opportunity to speak</w:t>
      </w:r>
      <w:r w:rsidR="009648C9">
        <w:t>.</w:t>
      </w:r>
      <w:r w:rsidR="0089709B">
        <w:t xml:space="preserve">  </w:t>
      </w:r>
      <w:r w:rsidR="00B96D9A">
        <w:t xml:space="preserve">He confirmed that </w:t>
      </w:r>
      <w:r w:rsidR="0089709B">
        <w:t>Dundee and Angus</w:t>
      </w:r>
      <w:r w:rsidR="00B96D9A">
        <w:t xml:space="preserve"> Councils</w:t>
      </w:r>
      <w:r w:rsidR="0089709B">
        <w:t xml:space="preserve"> </w:t>
      </w:r>
      <w:r w:rsidR="00B766CD">
        <w:t>permit</w:t>
      </w:r>
      <w:r w:rsidR="0089709B">
        <w:t xml:space="preserve"> both sides to speak at planning meetings but not at LRB meetings.</w:t>
      </w:r>
    </w:p>
    <w:p w14:paraId="58D9F34B" w14:textId="77777777" w:rsidR="0089709B" w:rsidRDefault="0089709B" w:rsidP="007252C8"/>
    <w:p w14:paraId="3C576F3F" w14:textId="77777777" w:rsidR="0089709B" w:rsidRDefault="00D824D6" w:rsidP="0089709B">
      <w:r>
        <w:t>David Middleton</w:t>
      </w:r>
      <w:r w:rsidR="00B96D9A">
        <w:t xml:space="preserve"> added </w:t>
      </w:r>
      <w:proofErr w:type="gramStart"/>
      <w:r w:rsidR="00B96D9A">
        <w:t>that  m</w:t>
      </w:r>
      <w:r w:rsidR="0089709B">
        <w:t>isinformation</w:t>
      </w:r>
      <w:proofErr w:type="gramEnd"/>
      <w:r w:rsidR="0089709B">
        <w:t xml:space="preserve"> and misunderstanding could be corrected if the public were allowed to speak.  </w:t>
      </w:r>
      <w:r w:rsidR="00B96D9A">
        <w:t>He felt that w</w:t>
      </w:r>
      <w:r>
        <w:t xml:space="preserve">hen </w:t>
      </w:r>
      <w:r w:rsidR="0089709B">
        <w:t>a p</w:t>
      </w:r>
      <w:r>
        <w:t xml:space="preserve">lanning report comes out </w:t>
      </w:r>
      <w:r w:rsidR="0089709B">
        <w:t>there can be area</w:t>
      </w:r>
      <w:r w:rsidR="009648C9">
        <w:t>s in the report</w:t>
      </w:r>
      <w:r w:rsidR="0089709B">
        <w:t xml:space="preserve"> where things are not quite right and n</w:t>
      </w:r>
      <w:r w:rsidR="009648C9">
        <w:t>o</w:t>
      </w:r>
      <w:r w:rsidR="0089709B">
        <w:t>t everything is covered</w:t>
      </w:r>
      <w:r w:rsidR="009648C9">
        <w:t>.  Lobbying is the only option to rectify these problems but is considered improper behaviour.</w:t>
      </w:r>
    </w:p>
    <w:p w14:paraId="0153860D" w14:textId="77777777" w:rsidR="00D824D6" w:rsidRDefault="0089709B" w:rsidP="0089709B">
      <w:r>
        <w:lastRenderedPageBreak/>
        <w:t xml:space="preserve"> </w:t>
      </w:r>
    </w:p>
    <w:p w14:paraId="7C4A631B" w14:textId="77777777" w:rsidR="0063066A" w:rsidRDefault="00D824D6" w:rsidP="007252C8">
      <w:r>
        <w:t>S</w:t>
      </w:r>
      <w:r w:rsidR="00D877E9">
        <w:t xml:space="preserve">cott </w:t>
      </w:r>
      <w:r>
        <w:t>F</w:t>
      </w:r>
      <w:r w:rsidR="00D877E9">
        <w:t xml:space="preserve">errie </w:t>
      </w:r>
      <w:r w:rsidR="00B96D9A">
        <w:t>commented that t</w:t>
      </w:r>
      <w:r w:rsidR="00D877E9">
        <w:t>hese issues could be raised with Heads of Planning</w:t>
      </w:r>
      <w:r w:rsidR="009648C9">
        <w:t xml:space="preserve">.  </w:t>
      </w:r>
      <w:r w:rsidR="00D877E9">
        <w:t>Rachel Chorley</w:t>
      </w:r>
      <w:r>
        <w:t xml:space="preserve"> </w:t>
      </w:r>
      <w:r w:rsidR="00D877E9">
        <w:t>attending the meeting on behalf of HoP</w:t>
      </w:r>
      <w:r w:rsidR="009648C9">
        <w:t>s</w:t>
      </w:r>
      <w:r w:rsidR="00D877E9">
        <w:t xml:space="preserve"> would be able to feed them back.</w:t>
      </w:r>
    </w:p>
    <w:p w14:paraId="4CC90077" w14:textId="77777777" w:rsidR="0063066A" w:rsidRDefault="0063066A" w:rsidP="007252C8"/>
    <w:p w14:paraId="5623ABC6" w14:textId="421BCC37" w:rsidR="0089709B" w:rsidRDefault="0089709B" w:rsidP="0089709B">
      <w:r>
        <w:t xml:space="preserve">David Law </w:t>
      </w:r>
      <w:r w:rsidR="00B96D9A">
        <w:t>asked whether there h</w:t>
      </w:r>
      <w:r w:rsidR="009648C9">
        <w:t xml:space="preserve">ad </w:t>
      </w:r>
      <w:r w:rsidR="00F45B14">
        <w:t xml:space="preserve">been </w:t>
      </w:r>
      <w:r>
        <w:t>any progress on the appointment of a new chief reporter.</w:t>
      </w:r>
    </w:p>
    <w:p w14:paraId="31819CE7" w14:textId="77777777" w:rsidR="0089709B" w:rsidRDefault="0089709B" w:rsidP="0089709B"/>
    <w:p w14:paraId="546D18D1" w14:textId="77777777" w:rsidR="0089709B" w:rsidRDefault="0089709B" w:rsidP="0089709B">
      <w:r>
        <w:t>Scott Ferrie</w:t>
      </w:r>
      <w:r w:rsidR="009648C9">
        <w:t xml:space="preserve"> </w:t>
      </w:r>
      <w:r w:rsidR="00B96D9A">
        <w:t>replied that t</w:t>
      </w:r>
      <w:r>
        <w:t xml:space="preserve">he Scottish Government HR team were </w:t>
      </w:r>
      <w:r w:rsidR="00183ED6">
        <w:t xml:space="preserve">currently </w:t>
      </w:r>
      <w:r>
        <w:t xml:space="preserve">under huge </w:t>
      </w:r>
      <w:r w:rsidR="00183ED6">
        <w:t>p</w:t>
      </w:r>
      <w:r>
        <w:t>ressure and recruitment was very slow but they were hoping to fill the post before the turn of the year.</w:t>
      </w:r>
    </w:p>
    <w:p w14:paraId="785DEE07" w14:textId="77777777" w:rsidR="0089709B" w:rsidRDefault="0089709B" w:rsidP="0089709B"/>
    <w:p w14:paraId="6F9EC0DC" w14:textId="5126AAA8" w:rsidR="00D824D6" w:rsidRDefault="00B00A8E" w:rsidP="007252C8">
      <w:r w:rsidRPr="00A435F3">
        <w:rPr>
          <w:b/>
        </w:rPr>
        <w:t>4.</w:t>
      </w:r>
      <w:r w:rsidRPr="00A435F3">
        <w:rPr>
          <w:b/>
        </w:rPr>
        <w:tab/>
      </w:r>
      <w:proofErr w:type="gramStart"/>
      <w:r w:rsidR="00B96D9A" w:rsidRPr="00A435F3">
        <w:rPr>
          <w:b/>
        </w:rPr>
        <w:t>Six</w:t>
      </w:r>
      <w:r w:rsidR="00BF7526" w:rsidRPr="00A435F3">
        <w:rPr>
          <w:b/>
        </w:rPr>
        <w:t xml:space="preserve"> month</w:t>
      </w:r>
      <w:proofErr w:type="gramEnd"/>
      <w:r w:rsidR="00BF7526" w:rsidRPr="00A435F3">
        <w:rPr>
          <w:b/>
        </w:rPr>
        <w:t xml:space="preserve"> stats</w:t>
      </w:r>
    </w:p>
    <w:p w14:paraId="38599A14" w14:textId="77777777" w:rsidR="00D824D6" w:rsidRDefault="00183ED6" w:rsidP="007252C8">
      <w:r>
        <w:t xml:space="preserve">David Henderson </w:t>
      </w:r>
      <w:r w:rsidR="00B96D9A">
        <w:t>commented on DPEA’s performance over the first six months of the fi</w:t>
      </w:r>
      <w:r w:rsidR="00DC3C90">
        <w:t>nan</w:t>
      </w:r>
      <w:r w:rsidR="00B96D9A">
        <w:t>cial year. He confirmed that recruitment difficulties had presented some problems/challenges in some instances in relation to reporters being able to pick up allocated cases as quickly as normal</w:t>
      </w:r>
      <w:r w:rsidR="0098606E">
        <w:t>.</w:t>
      </w:r>
    </w:p>
    <w:p w14:paraId="6078C94E" w14:textId="77777777" w:rsidR="00D824D6" w:rsidRDefault="00D824D6" w:rsidP="007252C8"/>
    <w:p w14:paraId="14CF9F96" w14:textId="77777777" w:rsidR="00D824D6" w:rsidRDefault="0098606E" w:rsidP="007252C8">
      <w:r>
        <w:t>There ha</w:t>
      </w:r>
      <w:r w:rsidR="00B96D9A">
        <w:t>d</w:t>
      </w:r>
      <w:r>
        <w:t xml:space="preserve"> been some s</w:t>
      </w:r>
      <w:r w:rsidR="00D824D6">
        <w:t xml:space="preserve">lippage in LDPs arriving </w:t>
      </w:r>
      <w:r w:rsidR="00B766CD">
        <w:t xml:space="preserve">with DPEA </w:t>
      </w:r>
      <w:r w:rsidR="00183ED6">
        <w:t xml:space="preserve">and this </w:t>
      </w:r>
      <w:r w:rsidR="00D824D6">
        <w:t>ha</w:t>
      </w:r>
      <w:r w:rsidR="00B96D9A">
        <w:t>d</w:t>
      </w:r>
      <w:r w:rsidR="00D824D6">
        <w:t xml:space="preserve"> helped </w:t>
      </w:r>
      <w:r>
        <w:t xml:space="preserve">ease the </w:t>
      </w:r>
      <w:r w:rsidR="00B96D9A">
        <w:t>some of the pressures</w:t>
      </w:r>
      <w:r w:rsidR="00183ED6">
        <w:t xml:space="preserve">.  </w:t>
      </w:r>
      <w:r w:rsidR="00B96D9A">
        <w:t xml:space="preserve">It was agreed that </w:t>
      </w:r>
      <w:r w:rsidR="00D824D6">
        <w:t xml:space="preserve">NPF4 may be impacting on </w:t>
      </w:r>
      <w:r w:rsidR="00183ED6">
        <w:t xml:space="preserve">the </w:t>
      </w:r>
      <w:r w:rsidR="00D824D6">
        <w:t>submission of LDPs</w:t>
      </w:r>
      <w:r w:rsidR="00183ED6">
        <w:t>.</w:t>
      </w:r>
    </w:p>
    <w:p w14:paraId="7C2A06B2" w14:textId="77777777" w:rsidR="00D824D6" w:rsidRDefault="00D824D6" w:rsidP="007252C8"/>
    <w:p w14:paraId="734FC642" w14:textId="77777777" w:rsidR="00D40059" w:rsidRDefault="00B96D9A" w:rsidP="007252C8">
      <w:r>
        <w:t xml:space="preserve">He confirmed that the number of </w:t>
      </w:r>
      <w:r w:rsidR="00A31839">
        <w:t>cas</w:t>
      </w:r>
      <w:r>
        <w:t>es received appeared to be returning to pre-Covid levels.  The number of</w:t>
      </w:r>
      <w:r w:rsidR="0098606E">
        <w:t xml:space="preserve"> </w:t>
      </w:r>
      <w:r>
        <w:t>p</w:t>
      </w:r>
      <w:r w:rsidR="00D40059">
        <w:t>la</w:t>
      </w:r>
      <w:r w:rsidR="0098606E">
        <w:t xml:space="preserve">nning appeals remained </w:t>
      </w:r>
      <w:proofErr w:type="gramStart"/>
      <w:r w:rsidR="0098606E">
        <w:t>constant,</w:t>
      </w:r>
      <w:proofErr w:type="gramEnd"/>
      <w:r w:rsidR="0098606E">
        <w:t xml:space="preserve"> enforcement notice appeals</w:t>
      </w:r>
      <w:r w:rsidR="00D40059">
        <w:t xml:space="preserve"> </w:t>
      </w:r>
      <w:r>
        <w:t>which had “fallen off a cliff” during Covid were now returning to previous levels</w:t>
      </w:r>
      <w:r w:rsidR="00002FFA">
        <w:t xml:space="preserve">.  Wayleaves </w:t>
      </w:r>
      <w:r w:rsidR="00183ED6">
        <w:t xml:space="preserve">are </w:t>
      </w:r>
      <w:r w:rsidR="00002FFA">
        <w:t xml:space="preserve">also increasing </w:t>
      </w:r>
      <w:r w:rsidR="00183ED6">
        <w:t xml:space="preserve">while </w:t>
      </w:r>
      <w:r w:rsidR="00002FFA">
        <w:t>h</w:t>
      </w:r>
      <w:r w:rsidR="00D40059">
        <w:t>ousing dev</w:t>
      </w:r>
      <w:r w:rsidR="00002FFA">
        <w:t>elopment</w:t>
      </w:r>
      <w:r w:rsidR="00D40059">
        <w:t xml:space="preserve">s </w:t>
      </w:r>
      <w:r w:rsidR="00183ED6">
        <w:t>remain</w:t>
      </w:r>
      <w:r w:rsidR="00B766CD">
        <w:t>ed</w:t>
      </w:r>
      <w:r w:rsidR="00183ED6">
        <w:t xml:space="preserve"> </w:t>
      </w:r>
      <w:r w:rsidR="00D40059">
        <w:t>fairly constant</w:t>
      </w:r>
      <w:r w:rsidR="00002FFA">
        <w:t>.</w:t>
      </w:r>
    </w:p>
    <w:p w14:paraId="5675CBE2" w14:textId="77777777" w:rsidR="00D40059" w:rsidRDefault="00D40059" w:rsidP="007252C8"/>
    <w:p w14:paraId="001B8B53" w14:textId="77777777" w:rsidR="00D40059" w:rsidRDefault="0072528B" w:rsidP="007252C8">
      <w:r>
        <w:t>I</w:t>
      </w:r>
      <w:r w:rsidR="00B96D9A">
        <w:t>n relation to p</w:t>
      </w:r>
      <w:r w:rsidR="00D40059">
        <w:t>erformance against target</w:t>
      </w:r>
      <w:r w:rsidR="00B96D9A">
        <w:t>s</w:t>
      </w:r>
      <w:r w:rsidR="00D40059">
        <w:t xml:space="preserve"> </w:t>
      </w:r>
      <w:r w:rsidR="00B96D9A">
        <w:t>–</w:t>
      </w:r>
      <w:r w:rsidR="00002FFA">
        <w:t xml:space="preserve"> </w:t>
      </w:r>
      <w:r>
        <w:t>those</w:t>
      </w:r>
      <w:r w:rsidR="00B96D9A">
        <w:t xml:space="preserve"> being dealt with by site inspection were hitting the 80% target within 12 weeks but </w:t>
      </w:r>
      <w:r>
        <w:t>those</w:t>
      </w:r>
      <w:r w:rsidR="00B96D9A">
        <w:t xml:space="preserve"> where further written submission </w:t>
      </w:r>
      <w:r>
        <w:t xml:space="preserve">were </w:t>
      </w:r>
      <w:r w:rsidR="00B96D9A">
        <w:t>nece</w:t>
      </w:r>
      <w:r>
        <w:t>ss</w:t>
      </w:r>
      <w:r w:rsidR="00B96D9A">
        <w:t>ary we</w:t>
      </w:r>
      <w:r>
        <w:t>re missing</w:t>
      </w:r>
      <w:r w:rsidR="00B96D9A">
        <w:t xml:space="preserve"> </w:t>
      </w:r>
      <w:r w:rsidR="00B766CD">
        <w:t xml:space="preserve">the </w:t>
      </w:r>
      <w:r w:rsidR="00B96D9A">
        <w:t>80% target of 20 weeks</w:t>
      </w:r>
      <w:r>
        <w:t>.</w:t>
      </w:r>
    </w:p>
    <w:p w14:paraId="3BBCAA0C" w14:textId="77777777" w:rsidR="00D40059" w:rsidRDefault="00D40059" w:rsidP="007252C8"/>
    <w:p w14:paraId="4FD45F5C" w14:textId="2D495ECC" w:rsidR="00D40059" w:rsidRDefault="00D40059" w:rsidP="007252C8">
      <w:r>
        <w:t>A</w:t>
      </w:r>
      <w:r w:rsidR="00002FFA">
        <w:t>las</w:t>
      </w:r>
      <w:r w:rsidR="00F77346">
        <w:t>t</w:t>
      </w:r>
      <w:r w:rsidR="00002FFA">
        <w:t>air</w:t>
      </w:r>
      <w:r>
        <w:t xml:space="preserve"> </w:t>
      </w:r>
      <w:r w:rsidR="00002FFA">
        <w:t>McK</w:t>
      </w:r>
      <w:r>
        <w:t xml:space="preserve">ie </w:t>
      </w:r>
      <w:r w:rsidR="0072528B">
        <w:t>added that for both planning and enforcement case</w:t>
      </w:r>
      <w:r w:rsidR="00B766CD">
        <w:t>s</w:t>
      </w:r>
      <w:r w:rsidR="00002FFA">
        <w:t xml:space="preserve"> </w:t>
      </w:r>
      <w:r w:rsidR="005A4696">
        <w:t>DPEA</w:t>
      </w:r>
      <w:r w:rsidR="00002FFA">
        <w:t xml:space="preserve"> should </w:t>
      </w:r>
      <w:r>
        <w:t xml:space="preserve">expect a rise for </w:t>
      </w:r>
      <w:proofErr w:type="gramStart"/>
      <w:r>
        <w:t>short term</w:t>
      </w:r>
      <w:proofErr w:type="gramEnd"/>
      <w:r>
        <w:t xml:space="preserve"> letting</w:t>
      </w:r>
      <w:r w:rsidR="0072528B">
        <w:t xml:space="preserve"> numbers</w:t>
      </w:r>
      <w:r>
        <w:t xml:space="preserve">.  </w:t>
      </w:r>
      <w:r w:rsidR="000519C2">
        <w:t>T</w:t>
      </w:r>
      <w:r w:rsidR="00002FFA">
        <w:t>here is a h</w:t>
      </w:r>
      <w:r>
        <w:t>uge issue</w:t>
      </w:r>
      <w:r w:rsidR="00002FFA">
        <w:t xml:space="preserve"> with </w:t>
      </w:r>
      <w:proofErr w:type="gramStart"/>
      <w:r w:rsidR="00002FFA">
        <w:t>short term</w:t>
      </w:r>
      <w:proofErr w:type="gramEnd"/>
      <w:r w:rsidR="00002FFA">
        <w:t xml:space="preserve"> letting </w:t>
      </w:r>
      <w:r>
        <w:t xml:space="preserve">in Edinburgh </w:t>
      </w:r>
      <w:r w:rsidR="00002FFA">
        <w:t xml:space="preserve">and it is expanding out of the inner city area.  Much of this work could be coming to DPEA.  </w:t>
      </w:r>
    </w:p>
    <w:p w14:paraId="215B1BD9" w14:textId="77777777" w:rsidR="00002FFA" w:rsidRDefault="00002FFA" w:rsidP="007252C8"/>
    <w:p w14:paraId="3F481BFD" w14:textId="77777777" w:rsidR="00D40059" w:rsidRDefault="00D40059" w:rsidP="007252C8"/>
    <w:p w14:paraId="4C668FAD" w14:textId="77777777" w:rsidR="00BF7526" w:rsidRPr="008E0CE0" w:rsidRDefault="00B00A8E" w:rsidP="007252C8">
      <w:pPr>
        <w:rPr>
          <w:b/>
        </w:rPr>
      </w:pPr>
      <w:r w:rsidRPr="008E0CE0">
        <w:rPr>
          <w:b/>
        </w:rPr>
        <w:t>5</w:t>
      </w:r>
      <w:r w:rsidR="00BF7526" w:rsidRPr="008E0CE0">
        <w:rPr>
          <w:b/>
        </w:rPr>
        <w:t>.</w:t>
      </w:r>
      <w:r w:rsidR="00BF7526" w:rsidRPr="008E0CE0">
        <w:rPr>
          <w:b/>
        </w:rPr>
        <w:tab/>
        <w:t>Feedback on G</w:t>
      </w:r>
      <w:r w:rsidR="0072528B" w:rsidRPr="008E0CE0">
        <w:rPr>
          <w:b/>
        </w:rPr>
        <w:t xml:space="preserve">uidance Note </w:t>
      </w:r>
      <w:r w:rsidR="00BF7526" w:rsidRPr="008E0CE0">
        <w:rPr>
          <w:b/>
        </w:rPr>
        <w:t>23</w:t>
      </w:r>
    </w:p>
    <w:p w14:paraId="15A2C6BA" w14:textId="77777777" w:rsidR="00D40059" w:rsidRDefault="00D40059" w:rsidP="007252C8"/>
    <w:p w14:paraId="20AE901C" w14:textId="77777777" w:rsidR="00C8462A" w:rsidRDefault="00D40059" w:rsidP="007252C8">
      <w:r>
        <w:t>Allison C</w:t>
      </w:r>
      <w:r w:rsidR="00660909">
        <w:t>oard provided background on GN23 Inquiries and managing an efficient inquiry process.</w:t>
      </w:r>
      <w:r w:rsidR="0072528B">
        <w:t xml:space="preserve">  She confirmed that </w:t>
      </w:r>
      <w:r w:rsidR="00660909">
        <w:t xml:space="preserve">DPEA </w:t>
      </w:r>
      <w:r w:rsidR="00806222">
        <w:t xml:space="preserve">had </w:t>
      </w:r>
      <w:r w:rsidR="00183ED6">
        <w:t>carried out</w:t>
      </w:r>
      <w:r w:rsidR="00660909">
        <w:t xml:space="preserve"> </w:t>
      </w:r>
      <w:r w:rsidR="00B766CD">
        <w:t>some</w:t>
      </w:r>
      <w:r w:rsidR="00660909">
        <w:t xml:space="preserve"> of work </w:t>
      </w:r>
      <w:r w:rsidR="00802C53">
        <w:t xml:space="preserve">looking at inquiry cases. </w:t>
      </w:r>
      <w:r w:rsidR="00C8462A">
        <w:t xml:space="preserve">  </w:t>
      </w:r>
      <w:r w:rsidR="0072528B">
        <w:t>Whilst this mainly dealt with</w:t>
      </w:r>
      <w:r w:rsidR="00C8462A">
        <w:t xml:space="preserve"> section 36 cases </w:t>
      </w:r>
      <w:r w:rsidR="0072528B">
        <w:t>its coverage was wider and included other cases where an inquiry was necessary</w:t>
      </w:r>
      <w:r w:rsidR="00C8462A">
        <w:t>.</w:t>
      </w:r>
    </w:p>
    <w:p w14:paraId="63DB4109" w14:textId="77777777" w:rsidR="00C8462A" w:rsidRDefault="00C8462A" w:rsidP="007252C8"/>
    <w:p w14:paraId="6D5ADF51" w14:textId="77777777" w:rsidR="00802C53" w:rsidRDefault="00B766CD" w:rsidP="007252C8">
      <w:r>
        <w:t>T</w:t>
      </w:r>
      <w:r w:rsidR="00EB1FC6">
        <w:t xml:space="preserve">he inquiry process </w:t>
      </w:r>
      <w:r w:rsidR="0072528B">
        <w:t>was</w:t>
      </w:r>
      <w:r w:rsidR="00EB1FC6">
        <w:t xml:space="preserve"> p</w:t>
      </w:r>
      <w:r w:rsidR="00802C53">
        <w:t xml:space="preserve">rotracted </w:t>
      </w:r>
      <w:r w:rsidR="00EB1FC6">
        <w:t xml:space="preserve">and the </w:t>
      </w:r>
      <w:r w:rsidR="00802C53">
        <w:t xml:space="preserve">scope </w:t>
      </w:r>
      <w:r w:rsidR="00183ED6">
        <w:t xml:space="preserve">of the work was </w:t>
      </w:r>
      <w:r w:rsidR="00806222">
        <w:t xml:space="preserve">to look at the average time for these cases and to </w:t>
      </w:r>
      <w:r w:rsidR="0072528B">
        <w:t>address any</w:t>
      </w:r>
      <w:r w:rsidR="00806222">
        <w:t xml:space="preserve"> snagging points. </w:t>
      </w:r>
    </w:p>
    <w:p w14:paraId="52361997" w14:textId="77777777" w:rsidR="00802C53" w:rsidRDefault="00802C53" w:rsidP="007252C8"/>
    <w:p w14:paraId="008096BE" w14:textId="15474D65" w:rsidR="00802C53" w:rsidRDefault="00D0490F" w:rsidP="007252C8">
      <w:r>
        <w:t>The m</w:t>
      </w:r>
      <w:r w:rsidR="00802C53">
        <w:t xml:space="preserve">ain conclusion </w:t>
      </w:r>
      <w:r>
        <w:t xml:space="preserve">was </w:t>
      </w:r>
      <w:r w:rsidR="0072528B">
        <w:t xml:space="preserve">delay was often caused by </w:t>
      </w:r>
      <w:r w:rsidR="00802C53">
        <w:t>process</w:t>
      </w:r>
      <w:r w:rsidR="0072528B">
        <w:t>ing</w:t>
      </w:r>
      <w:r w:rsidR="00802C53">
        <w:t xml:space="preserve"> is</w:t>
      </w:r>
      <w:r>
        <w:t>s</w:t>
      </w:r>
      <w:r w:rsidR="00802C53">
        <w:t>ues</w:t>
      </w:r>
      <w:r w:rsidR="0072528B">
        <w:t>,</w:t>
      </w:r>
      <w:r w:rsidR="00802C53">
        <w:t xml:space="preserve"> </w:t>
      </w:r>
      <w:r>
        <w:t xml:space="preserve">for example the </w:t>
      </w:r>
      <w:r w:rsidR="00802C53">
        <w:t>reg</w:t>
      </w:r>
      <w:r>
        <w:t>istration</w:t>
      </w:r>
      <w:r w:rsidR="00802C53">
        <w:t xml:space="preserve"> of case</w:t>
      </w:r>
      <w:r>
        <w:t>s</w:t>
      </w:r>
      <w:r w:rsidR="0072528B">
        <w:t xml:space="preserve"> given</w:t>
      </w:r>
      <w:r w:rsidR="00802C53">
        <w:t xml:space="preserve"> </w:t>
      </w:r>
      <w:r w:rsidR="00806222">
        <w:t xml:space="preserve">the </w:t>
      </w:r>
      <w:r w:rsidR="00F873AC">
        <w:t xml:space="preserve">large amounts of </w:t>
      </w:r>
      <w:r w:rsidR="00802C53">
        <w:t>doc</w:t>
      </w:r>
      <w:r>
        <w:t xml:space="preserve">uments </w:t>
      </w:r>
      <w:r w:rsidR="00806222">
        <w:t xml:space="preserve">received </w:t>
      </w:r>
      <w:r w:rsidR="00802C53">
        <w:t xml:space="preserve">from </w:t>
      </w:r>
      <w:r w:rsidR="00802C53">
        <w:lastRenderedPageBreak/>
        <w:t>E</w:t>
      </w:r>
      <w:r>
        <w:t xml:space="preserve">nergy </w:t>
      </w:r>
      <w:r w:rsidR="00806222">
        <w:t>C</w:t>
      </w:r>
      <w:r w:rsidR="00C8462A">
        <w:t>onsents and</w:t>
      </w:r>
      <w:r>
        <w:t xml:space="preserve"> </w:t>
      </w:r>
      <w:r w:rsidR="00802C53">
        <w:t>fixing dates with parties</w:t>
      </w:r>
      <w:r w:rsidR="009B6856">
        <w:t xml:space="preserve">.  </w:t>
      </w:r>
      <w:r w:rsidR="00F873AC">
        <w:t>Requesting a</w:t>
      </w:r>
      <w:r w:rsidR="00802C53">
        <w:t>dditional envir</w:t>
      </w:r>
      <w:r w:rsidR="00F873AC">
        <w:t xml:space="preserve">onmental information can also cause delay </w:t>
      </w:r>
      <w:r w:rsidR="00963375">
        <w:t xml:space="preserve">because of the requirement to </w:t>
      </w:r>
      <w:r w:rsidR="00802C53">
        <w:t>advertise.</w:t>
      </w:r>
    </w:p>
    <w:p w14:paraId="6023A52D" w14:textId="77777777" w:rsidR="00802C53" w:rsidRDefault="00802C53" w:rsidP="007252C8"/>
    <w:p w14:paraId="5284AB5B" w14:textId="77777777" w:rsidR="000B3B39" w:rsidRPr="000B3B39" w:rsidRDefault="000B3B39" w:rsidP="000B3B39">
      <w:r>
        <w:t xml:space="preserve">To </w:t>
      </w:r>
      <w:r w:rsidR="0072528B">
        <w:t xml:space="preserve">try and </w:t>
      </w:r>
      <w:r>
        <w:t>overcome the date</w:t>
      </w:r>
      <w:r w:rsidR="00C8462A">
        <w:t xml:space="preserve"> setting </w:t>
      </w:r>
      <w:r>
        <w:t xml:space="preserve">problem it was decided to produce an early timetable </w:t>
      </w:r>
      <w:r w:rsidR="00C8462A">
        <w:t xml:space="preserve">to seek the co-operation of parties early so they know what is expected of them for a more efficient process.  </w:t>
      </w:r>
      <w:r w:rsidR="00802C53">
        <w:t>PEM by week 12</w:t>
      </w:r>
      <w:r w:rsidR="00C8462A">
        <w:t>, inquiry by week 30 and s</w:t>
      </w:r>
      <w:r>
        <w:t xml:space="preserve">etting a </w:t>
      </w:r>
      <w:proofErr w:type="gramStart"/>
      <w:r w:rsidRPr="000B3B39">
        <w:t>50 week</w:t>
      </w:r>
      <w:proofErr w:type="gramEnd"/>
      <w:r w:rsidRPr="000B3B39">
        <w:t xml:space="preserve"> targ</w:t>
      </w:r>
      <w:r>
        <w:t>et</w:t>
      </w:r>
      <w:r w:rsidRPr="000B3B39">
        <w:t xml:space="preserve"> from reg</w:t>
      </w:r>
      <w:r>
        <w:t>istration</w:t>
      </w:r>
      <w:r w:rsidRPr="000B3B39">
        <w:t xml:space="preserve"> to submission</w:t>
      </w:r>
      <w:r w:rsidR="0072528B">
        <w:t xml:space="preserve"> of the report </w:t>
      </w:r>
      <w:r w:rsidRPr="000B3B39">
        <w:t>to produce a more tightly managed process.</w:t>
      </w:r>
    </w:p>
    <w:p w14:paraId="46AE989A" w14:textId="77777777" w:rsidR="00802C53" w:rsidRDefault="00802C53" w:rsidP="007252C8"/>
    <w:p w14:paraId="33211DEB" w14:textId="77777777" w:rsidR="00802C53" w:rsidRDefault="0072528B" w:rsidP="007252C8">
      <w:r>
        <w:t>She added that i</w:t>
      </w:r>
      <w:r w:rsidR="000B3B39">
        <w:t>t can take some time for reporters to read into cases</w:t>
      </w:r>
      <w:r w:rsidR="00C8462A">
        <w:t xml:space="preserve">.  The </w:t>
      </w:r>
      <w:r w:rsidR="000B3B39">
        <w:t xml:space="preserve">position statement was seen as </w:t>
      </w:r>
      <w:r w:rsidR="00802C53">
        <w:t>a way to enable reporter</w:t>
      </w:r>
      <w:r w:rsidR="000B3B39">
        <w:t>s</w:t>
      </w:r>
      <w:r w:rsidR="00802C53">
        <w:t xml:space="preserve"> to get up to speed</w:t>
      </w:r>
      <w:r w:rsidR="00C8462A">
        <w:t xml:space="preserve"> quickly</w:t>
      </w:r>
      <w:r>
        <w:t>.  Whilst this would normally be requested from</w:t>
      </w:r>
      <w:r w:rsidR="00963375">
        <w:t xml:space="preserve"> the a</w:t>
      </w:r>
      <w:r w:rsidR="00802C53">
        <w:t xml:space="preserve">ppellant </w:t>
      </w:r>
      <w:r>
        <w:t>i</w:t>
      </w:r>
      <w:r w:rsidR="00963375">
        <w:t xml:space="preserve">t </w:t>
      </w:r>
      <w:r w:rsidR="00C8462A">
        <w:t>could</w:t>
      </w:r>
      <w:r w:rsidR="00802C53">
        <w:t xml:space="preserve"> also </w:t>
      </w:r>
      <w:r w:rsidR="00963375">
        <w:t>be sought</w:t>
      </w:r>
      <w:r w:rsidR="00802C53">
        <w:t xml:space="preserve"> from other main parties</w:t>
      </w:r>
      <w:r w:rsidR="00C8462A">
        <w:t>.</w:t>
      </w:r>
      <w:r>
        <w:t xml:space="preserve">  </w:t>
      </w:r>
      <w:r w:rsidR="000B3B39">
        <w:t xml:space="preserve">There was also scope to </w:t>
      </w:r>
      <w:r w:rsidR="00802C53">
        <w:t xml:space="preserve">narrow main </w:t>
      </w:r>
      <w:r w:rsidR="000B3B39">
        <w:t xml:space="preserve">issues and place more emphasis on statement of agreements.  </w:t>
      </w:r>
    </w:p>
    <w:p w14:paraId="18858F46" w14:textId="77777777" w:rsidR="0072528B" w:rsidRDefault="0072528B" w:rsidP="007252C8"/>
    <w:p w14:paraId="56D62E2B" w14:textId="77777777" w:rsidR="00802C53" w:rsidRDefault="000B3B39" w:rsidP="007252C8">
      <w:r>
        <w:t xml:space="preserve">GN23 </w:t>
      </w:r>
      <w:r w:rsidR="00802C53">
        <w:t xml:space="preserve">seeks to </w:t>
      </w:r>
      <w:r>
        <w:t>a</w:t>
      </w:r>
      <w:r w:rsidR="00802C53">
        <w:t>ddress these issues</w:t>
      </w:r>
      <w:r>
        <w:t xml:space="preserve"> and there are a few cases </w:t>
      </w:r>
      <w:r w:rsidR="00963375">
        <w:t xml:space="preserve">currently </w:t>
      </w:r>
      <w:r>
        <w:t>running u</w:t>
      </w:r>
      <w:r w:rsidR="00802C53">
        <w:t xml:space="preserve">nder </w:t>
      </w:r>
      <w:r w:rsidR="005A4696">
        <w:t>the new</w:t>
      </w:r>
      <w:r w:rsidR="00FE13DD">
        <w:t xml:space="preserve"> approach</w:t>
      </w:r>
      <w:r w:rsidR="00963375">
        <w:t xml:space="preserve"> with s</w:t>
      </w:r>
      <w:r w:rsidR="00FE13DD">
        <w:t xml:space="preserve">ome elements </w:t>
      </w:r>
      <w:r w:rsidR="00802C53">
        <w:t>working well</w:t>
      </w:r>
      <w:r w:rsidR="00FE13DD">
        <w:t>.  Document management is better but setting dates is still a huge problem.</w:t>
      </w:r>
    </w:p>
    <w:p w14:paraId="71B61B3C" w14:textId="77777777" w:rsidR="004722D0" w:rsidRDefault="004722D0" w:rsidP="007252C8"/>
    <w:p w14:paraId="723FB10C" w14:textId="77777777" w:rsidR="00FE13DD" w:rsidRDefault="004722D0" w:rsidP="00FE13DD">
      <w:r>
        <w:t>Alas</w:t>
      </w:r>
      <w:r w:rsidR="00F77346">
        <w:t>t</w:t>
      </w:r>
      <w:r w:rsidR="00FE13DD">
        <w:t>air M</w:t>
      </w:r>
      <w:r>
        <w:t>c</w:t>
      </w:r>
      <w:r w:rsidR="00FE13DD">
        <w:t>K</w:t>
      </w:r>
      <w:r>
        <w:t>ie</w:t>
      </w:r>
      <w:r w:rsidR="00FE13DD">
        <w:t xml:space="preserve"> </w:t>
      </w:r>
      <w:r w:rsidR="00B766CD">
        <w:t>t</w:t>
      </w:r>
      <w:r w:rsidR="00FE13DD">
        <w:t>hought GN23 was very good but commented that on pages 6 and 7 where it was stated precogn</w:t>
      </w:r>
      <w:r w:rsidR="00963375">
        <w:t xml:space="preserve">itions were central to the case, </w:t>
      </w:r>
      <w:r w:rsidR="00FE13DD">
        <w:t xml:space="preserve">closing submissions should also be included.  The wording may encourage exclusivity about precognitions </w:t>
      </w:r>
      <w:r w:rsidR="00963375">
        <w:t>with</w:t>
      </w:r>
      <w:r w:rsidR="00FE13DD">
        <w:t xml:space="preserve"> not enough attention being paid to closing submissions.</w:t>
      </w:r>
    </w:p>
    <w:p w14:paraId="10781B10" w14:textId="77777777" w:rsidR="004722D0" w:rsidRDefault="004722D0" w:rsidP="007252C8"/>
    <w:p w14:paraId="6AB2F878" w14:textId="734987D7" w:rsidR="004722D0" w:rsidRDefault="004722D0" w:rsidP="007252C8">
      <w:r>
        <w:t xml:space="preserve">Marcus </w:t>
      </w:r>
      <w:r w:rsidR="00FE13DD">
        <w:t xml:space="preserve">Trinick </w:t>
      </w:r>
      <w:r w:rsidR="00B766CD">
        <w:t>commented</w:t>
      </w:r>
      <w:r w:rsidR="0072528B">
        <w:t xml:space="preserve"> that </w:t>
      </w:r>
      <w:r w:rsidR="00392148">
        <w:t>t</w:t>
      </w:r>
      <w:r w:rsidR="00FE13DD">
        <w:t>he</w:t>
      </w:r>
      <w:r>
        <w:t xml:space="preserve"> speed of dec</w:t>
      </w:r>
      <w:r w:rsidR="00FE13DD">
        <w:t>ision making</w:t>
      </w:r>
      <w:r w:rsidR="0072528B">
        <w:t>/reporting</w:t>
      </w:r>
      <w:r w:rsidR="00FE13DD">
        <w:t xml:space="preserve"> was very important but</w:t>
      </w:r>
      <w:r w:rsidR="00963375">
        <w:t xml:space="preserve"> he </w:t>
      </w:r>
      <w:r w:rsidR="00FE13DD">
        <w:t xml:space="preserve">was not </w:t>
      </w:r>
      <w:r w:rsidR="00963375">
        <w:t>convince</w:t>
      </w:r>
      <w:r w:rsidR="00A31839">
        <w:t>d</w:t>
      </w:r>
      <w:r>
        <w:t xml:space="preserve"> setting date</w:t>
      </w:r>
      <w:r w:rsidR="00FE13DD">
        <w:t>s</w:t>
      </w:r>
      <w:r>
        <w:t xml:space="preserve"> is </w:t>
      </w:r>
      <w:r w:rsidR="005A4696">
        <w:t>such</w:t>
      </w:r>
      <w:r>
        <w:t xml:space="preserve"> </w:t>
      </w:r>
      <w:r w:rsidR="005A4696">
        <w:t xml:space="preserve">a </w:t>
      </w:r>
      <w:r>
        <w:t>big point.</w:t>
      </w:r>
      <w:r w:rsidR="00FE13DD">
        <w:t xml:space="preserve">  He </w:t>
      </w:r>
      <w:r w:rsidR="00963375">
        <w:t xml:space="preserve">is aware of </w:t>
      </w:r>
      <w:r w:rsidR="00FE13DD">
        <w:t xml:space="preserve">cases where applicants are </w:t>
      </w:r>
      <w:r>
        <w:t>pushing DPEA to get reporters appointed</w:t>
      </w:r>
      <w:r w:rsidR="00FE13DD">
        <w:t xml:space="preserve"> and this was a source of delay.</w:t>
      </w:r>
      <w:r>
        <w:t xml:space="preserve">  </w:t>
      </w:r>
      <w:r w:rsidR="0072528B">
        <w:t>P</w:t>
      </w:r>
      <w:r w:rsidR="00FE13DD">
        <w:t xml:space="preserve">arties delay submitting information because they want to have it accurate at the appropriate time.  If they submit it too early then there is a </w:t>
      </w:r>
      <w:r w:rsidR="008769B7">
        <w:t>possibility</w:t>
      </w:r>
      <w:r w:rsidR="00FE13DD">
        <w:t xml:space="preserve"> it will need updated causing more delay.</w:t>
      </w:r>
    </w:p>
    <w:p w14:paraId="6EF3149E" w14:textId="77777777" w:rsidR="004722D0" w:rsidRDefault="004722D0" w:rsidP="007252C8"/>
    <w:p w14:paraId="7E6AE95B" w14:textId="77777777" w:rsidR="004722D0" w:rsidRDefault="0072528B" w:rsidP="007252C8">
      <w:r>
        <w:t>He added that t</w:t>
      </w:r>
      <w:r w:rsidR="00FE13DD">
        <w:t>he r</w:t>
      </w:r>
      <w:r w:rsidR="004722D0">
        <w:t xml:space="preserve">eal delay is the reporting times to Ministers </w:t>
      </w:r>
      <w:r w:rsidR="00FE13DD">
        <w:t xml:space="preserve">which on </w:t>
      </w:r>
      <w:r w:rsidR="004722D0">
        <w:t xml:space="preserve">average </w:t>
      </w:r>
      <w:r w:rsidR="00FE13DD">
        <w:t xml:space="preserve">is </w:t>
      </w:r>
      <w:r w:rsidR="008769B7">
        <w:t xml:space="preserve">well over 40 weeks </w:t>
      </w:r>
      <w:r w:rsidR="00A83F6A">
        <w:t>from inquiry to report issue</w:t>
      </w:r>
      <w:r w:rsidR="008769B7">
        <w:t xml:space="preserve">.  </w:t>
      </w:r>
      <w:r w:rsidR="00FE13DD">
        <w:t>The reason for this is unknown</w:t>
      </w:r>
      <w:r w:rsidR="0023610A">
        <w:t xml:space="preserve"> and </w:t>
      </w:r>
      <w:r w:rsidR="004722D0">
        <w:t xml:space="preserve">Ministerial decision time </w:t>
      </w:r>
      <w:r w:rsidR="00B766CD">
        <w:t xml:space="preserve">is </w:t>
      </w:r>
      <w:r w:rsidR="004722D0">
        <w:t>also very long.</w:t>
      </w:r>
      <w:r w:rsidR="00A83F6A">
        <w:t xml:space="preserve">  He understood there were problems but reporting times and Ministerial decision times must be addressed and improved.</w:t>
      </w:r>
    </w:p>
    <w:p w14:paraId="668740EA" w14:textId="77777777" w:rsidR="004722D0" w:rsidRDefault="004722D0" w:rsidP="007252C8"/>
    <w:p w14:paraId="6DD250C2" w14:textId="77777777" w:rsidR="004722D0" w:rsidRDefault="004722D0" w:rsidP="007252C8">
      <w:r>
        <w:t xml:space="preserve">Allison </w:t>
      </w:r>
      <w:proofErr w:type="spellStart"/>
      <w:r>
        <w:t>C</w:t>
      </w:r>
      <w:r w:rsidR="0023610A">
        <w:t>oard</w:t>
      </w:r>
      <w:proofErr w:type="spellEnd"/>
      <w:r w:rsidR="0023610A">
        <w:t xml:space="preserve"> </w:t>
      </w:r>
      <w:r w:rsidR="0072528B">
        <w:t>a</w:t>
      </w:r>
      <w:r w:rsidR="0023610A">
        <w:t xml:space="preserve">ccepted that </w:t>
      </w:r>
      <w:r w:rsidR="00A83F6A">
        <w:t>GN23 will need tweaked and that the w</w:t>
      </w:r>
      <w:r w:rsidR="0023610A">
        <w:t xml:space="preserve">ording was perhaps more </w:t>
      </w:r>
      <w:r w:rsidR="00A31839">
        <w:t>rigid</w:t>
      </w:r>
      <w:r>
        <w:t xml:space="preserve"> th</w:t>
      </w:r>
      <w:r w:rsidR="0023610A">
        <w:t xml:space="preserve">an it needed to be and </w:t>
      </w:r>
      <w:r>
        <w:t xml:space="preserve">a </w:t>
      </w:r>
      <w:r w:rsidR="008769B7">
        <w:t>degree</w:t>
      </w:r>
      <w:r>
        <w:t xml:space="preserve"> of flexibility</w:t>
      </w:r>
      <w:r w:rsidR="0023610A">
        <w:t xml:space="preserve"> was necessary</w:t>
      </w:r>
      <w:r w:rsidR="00A83F6A">
        <w:t xml:space="preserve">.  However, </w:t>
      </w:r>
      <w:r w:rsidR="0023610A">
        <w:t>the role of p</w:t>
      </w:r>
      <w:r>
        <w:t>recog</w:t>
      </w:r>
      <w:r w:rsidR="0023610A">
        <w:t>nitions needed</w:t>
      </w:r>
      <w:r>
        <w:t xml:space="preserve"> to be much fuller </w:t>
      </w:r>
      <w:r w:rsidR="00A83F6A">
        <w:t xml:space="preserve">and </w:t>
      </w:r>
      <w:r>
        <w:t>more comprehensive</w:t>
      </w:r>
      <w:r w:rsidR="00A31839">
        <w:t>.  Equally there was a role</w:t>
      </w:r>
      <w:r w:rsidR="0023610A">
        <w:t xml:space="preserve"> for closing submissions</w:t>
      </w:r>
      <w:r w:rsidR="008769B7">
        <w:t>.  R</w:t>
      </w:r>
      <w:r w:rsidR="0023610A">
        <w:t xml:space="preserve">eporters were open to what works best but </w:t>
      </w:r>
      <w:r w:rsidR="00A83F6A">
        <w:t xml:space="preserve">it is essential they have </w:t>
      </w:r>
      <w:r w:rsidR="0023610A">
        <w:t xml:space="preserve">a good summary of case.  </w:t>
      </w:r>
    </w:p>
    <w:p w14:paraId="38711711" w14:textId="77777777" w:rsidR="004722D0" w:rsidRDefault="004722D0" w:rsidP="007252C8"/>
    <w:p w14:paraId="658EB2ED" w14:textId="77777777" w:rsidR="00853CD2" w:rsidRDefault="00A83F6A" w:rsidP="00853CD2">
      <w:r>
        <w:t>Scott Ferrie</w:t>
      </w:r>
      <w:r w:rsidR="008769B7">
        <w:t xml:space="preserve"> </w:t>
      </w:r>
      <w:r w:rsidR="0072528B">
        <w:t>added that r</w:t>
      </w:r>
      <w:r w:rsidR="004722D0">
        <w:t>eporters face competing demands</w:t>
      </w:r>
      <w:r>
        <w:t xml:space="preserve"> </w:t>
      </w:r>
      <w:r w:rsidR="008769B7">
        <w:t xml:space="preserve">and </w:t>
      </w:r>
      <w:r>
        <w:t>have several cases to deal with at one time</w:t>
      </w:r>
      <w:r w:rsidR="008769B7">
        <w:t xml:space="preserve">.  </w:t>
      </w:r>
      <w:r>
        <w:t xml:space="preserve">DPEA will look at ways to produce the </w:t>
      </w:r>
      <w:r w:rsidR="004722D0">
        <w:t>report more quickly</w:t>
      </w:r>
      <w:r w:rsidR="00BA7B92">
        <w:t>.</w:t>
      </w:r>
      <w:r>
        <w:t xml:space="preserve">  This is a key reason for </w:t>
      </w:r>
      <w:r w:rsidR="008769B7">
        <w:t xml:space="preserve">getting a comprehensive summary, </w:t>
      </w:r>
      <w:r>
        <w:t xml:space="preserve">60 – 70 % of a </w:t>
      </w:r>
      <w:proofErr w:type="gramStart"/>
      <w:r>
        <w:t>reporters</w:t>
      </w:r>
      <w:proofErr w:type="gramEnd"/>
      <w:r>
        <w:t xml:space="preserve"> time is taken up summarising a case.</w:t>
      </w:r>
      <w:r w:rsidR="00813CB2">
        <w:t xml:space="preserve">  </w:t>
      </w:r>
      <w:r w:rsidR="00BA7B92">
        <w:t>Precog</w:t>
      </w:r>
      <w:r>
        <w:t xml:space="preserve">nitions </w:t>
      </w:r>
      <w:r w:rsidR="00813CB2">
        <w:t>are</w:t>
      </w:r>
      <w:r w:rsidR="00BA7B92">
        <w:t xml:space="preserve"> now nothing more than a sign post</w:t>
      </w:r>
      <w:r w:rsidR="00A31839">
        <w:t xml:space="preserve"> to lengthy inquiry reports</w:t>
      </w:r>
      <w:r w:rsidR="00BA7B92">
        <w:t xml:space="preserve"> so </w:t>
      </w:r>
      <w:r w:rsidR="00813CB2">
        <w:t xml:space="preserve">it is taking </w:t>
      </w:r>
      <w:r w:rsidR="00BA7B92">
        <w:t>reporter</w:t>
      </w:r>
      <w:r w:rsidR="00813CB2">
        <w:t>s</w:t>
      </w:r>
      <w:r w:rsidR="00BA7B92">
        <w:t xml:space="preserve"> time to constr</w:t>
      </w:r>
      <w:r w:rsidR="00813CB2">
        <w:t>u</w:t>
      </w:r>
      <w:r w:rsidR="008769B7">
        <w:t xml:space="preserve">ct the case and </w:t>
      </w:r>
      <w:r w:rsidR="00813CB2">
        <w:t>DPEA is optimistic the summary issue would drive down reporting times.  Also moving towards an annex to closing submissions.</w:t>
      </w:r>
      <w:r w:rsidR="00853CD2" w:rsidRPr="00853CD2">
        <w:t xml:space="preserve"> </w:t>
      </w:r>
      <w:r w:rsidR="00853CD2">
        <w:t xml:space="preserve">  Summaries would always be read with a seasoned </w:t>
      </w:r>
      <w:proofErr w:type="gramStart"/>
      <w:r w:rsidR="00853CD2">
        <w:t>eye,</w:t>
      </w:r>
      <w:proofErr w:type="gramEnd"/>
      <w:r w:rsidR="00853CD2">
        <w:t xml:space="preserve"> they will not be taken as gospel.</w:t>
      </w:r>
    </w:p>
    <w:p w14:paraId="2E732071" w14:textId="77777777" w:rsidR="00813CB2" w:rsidRDefault="00813CB2" w:rsidP="00813CB2"/>
    <w:p w14:paraId="11B04993" w14:textId="77777777" w:rsidR="00BA7B92" w:rsidRDefault="00BA7B92" w:rsidP="007252C8"/>
    <w:p w14:paraId="33033A8F" w14:textId="0F28D54D" w:rsidR="00BA7B92" w:rsidRDefault="00BA7B92" w:rsidP="007252C8">
      <w:r>
        <w:t>Rache</w:t>
      </w:r>
      <w:r w:rsidR="00813CB2">
        <w:t>l</w:t>
      </w:r>
      <w:r>
        <w:t xml:space="preserve"> C</w:t>
      </w:r>
      <w:r w:rsidR="00813CB2">
        <w:t xml:space="preserve">onnor </w:t>
      </w:r>
      <w:r w:rsidR="00FE779C">
        <w:t>expressed</w:t>
      </w:r>
      <w:r w:rsidR="005733E9">
        <w:t xml:space="preserve"> concern </w:t>
      </w:r>
      <w:r w:rsidR="00813CB2">
        <w:t xml:space="preserve">about Marcus </w:t>
      </w:r>
      <w:proofErr w:type="spellStart"/>
      <w:r w:rsidR="00813CB2">
        <w:t>Trinick’s</w:t>
      </w:r>
      <w:proofErr w:type="spellEnd"/>
      <w:r w:rsidR="00813CB2">
        <w:t xml:space="preserve"> comments.</w:t>
      </w:r>
      <w:r w:rsidR="005A7545">
        <w:t xml:space="preserve">  There </w:t>
      </w:r>
      <w:r w:rsidR="00853CD2">
        <w:t>ar</w:t>
      </w:r>
      <w:r w:rsidR="005A7545">
        <w:t xml:space="preserve">e lots of problems with additional </w:t>
      </w:r>
      <w:r>
        <w:t>info</w:t>
      </w:r>
      <w:r w:rsidR="005A7545">
        <w:t xml:space="preserve">rmation </w:t>
      </w:r>
      <w:r w:rsidR="00853CD2">
        <w:t xml:space="preserve">being </w:t>
      </w:r>
      <w:r w:rsidR="005A7545">
        <w:t xml:space="preserve">added </w:t>
      </w:r>
      <w:r>
        <w:t xml:space="preserve">after </w:t>
      </w:r>
      <w:r w:rsidR="005A7545">
        <w:t xml:space="preserve">the </w:t>
      </w:r>
      <w:r>
        <w:t xml:space="preserve">case </w:t>
      </w:r>
      <w:r w:rsidR="00853CD2">
        <w:t xml:space="preserve">is </w:t>
      </w:r>
      <w:r w:rsidR="005A7545">
        <w:t xml:space="preserve">referred by </w:t>
      </w:r>
      <w:r w:rsidR="00FE779C">
        <w:t>ECU</w:t>
      </w:r>
      <w:r w:rsidR="005A7545">
        <w:t xml:space="preserve"> </w:t>
      </w:r>
      <w:r w:rsidR="008769B7">
        <w:t xml:space="preserve">and </w:t>
      </w:r>
      <w:r w:rsidR="005A7545">
        <w:t xml:space="preserve">caused by the applicant not addressing the scoping opinion.  Advertising additional information is a requirement </w:t>
      </w:r>
      <w:r w:rsidR="00853CD2">
        <w:t>but</w:t>
      </w:r>
      <w:r w:rsidR="005A7545">
        <w:t xml:space="preserve"> the process is difficult enough for the public without having to wade through additional information.  How are they expected to simplify and work out which documents are relevant to the inquiry?  It is essential additional information is notified but </w:t>
      </w:r>
      <w:r w:rsidR="004D0A1C">
        <w:t xml:space="preserve">the reason </w:t>
      </w:r>
      <w:r w:rsidR="005A7545">
        <w:t>why it is need</w:t>
      </w:r>
      <w:r w:rsidR="005733E9">
        <w:t>ed</w:t>
      </w:r>
      <w:r w:rsidR="005A7545">
        <w:t xml:space="preserve"> in the first place should be looked at.</w:t>
      </w:r>
    </w:p>
    <w:p w14:paraId="1DEA5598" w14:textId="77777777" w:rsidR="00BA7B92" w:rsidRDefault="00BA7B92" w:rsidP="007252C8"/>
    <w:p w14:paraId="41E2734C" w14:textId="4E944992" w:rsidR="00AB0A9C" w:rsidRDefault="00AB0A9C" w:rsidP="00AB0A9C">
      <w:r>
        <w:t xml:space="preserve">Aileen </w:t>
      </w:r>
      <w:proofErr w:type="gramStart"/>
      <w:r>
        <w:t xml:space="preserve">Jackson  </w:t>
      </w:r>
      <w:r w:rsidR="00FE779C">
        <w:t>added</w:t>
      </w:r>
      <w:proofErr w:type="gramEnd"/>
      <w:r w:rsidR="00FE779C">
        <w:t xml:space="preserve"> that DPEA’s website shows </w:t>
      </w:r>
      <w:r>
        <w:t xml:space="preserve">every document in the order it is received and they </w:t>
      </w:r>
      <w:r w:rsidR="005A4696">
        <w:t>are difficult</w:t>
      </w:r>
      <w:r>
        <w:t xml:space="preserve"> to find because the description </w:t>
      </w:r>
      <w:r w:rsidR="005733E9">
        <w:t xml:space="preserve">is </w:t>
      </w:r>
      <w:r>
        <w:t>not clear.  There is also the issue of different versions.  Documents should be grouped could DPEA be responsible for this?</w:t>
      </w:r>
    </w:p>
    <w:p w14:paraId="276E049A" w14:textId="77777777" w:rsidR="00AB0A9C" w:rsidRDefault="00AB0A9C" w:rsidP="007252C8"/>
    <w:p w14:paraId="42B34131" w14:textId="77777777" w:rsidR="00E71F3F" w:rsidRDefault="00853CD2" w:rsidP="00E71F3F">
      <w:r>
        <w:t xml:space="preserve">Allison Coard </w:t>
      </w:r>
      <w:r w:rsidR="002C06BE">
        <w:t>confirmed that t</w:t>
      </w:r>
      <w:r w:rsidR="00AB0A9C">
        <w:t>he DPEA website can be manipulated to group documents</w:t>
      </w:r>
      <w:r w:rsidR="00A31839">
        <w:t xml:space="preserve"> and</w:t>
      </w:r>
      <w:r w:rsidR="00AB0A9C">
        <w:t xml:space="preserve"> </w:t>
      </w:r>
      <w:r w:rsidR="00E71F3F">
        <w:t xml:space="preserve">DPEA would be happy to arrange a demo session of how it works in practice.  If anyone was interested in this please contact Diane Sinclair </w:t>
      </w:r>
      <w:hyperlink r:id="rId9" w:history="1">
        <w:r w:rsidR="00E71F3F" w:rsidRPr="004561E8">
          <w:rPr>
            <w:rStyle w:val="Hyperlink"/>
          </w:rPr>
          <w:t>diane.sinclair@gov.scot</w:t>
        </w:r>
      </w:hyperlink>
      <w:r w:rsidR="00E71F3F">
        <w:t xml:space="preserve"> </w:t>
      </w:r>
    </w:p>
    <w:p w14:paraId="71D8C5F2" w14:textId="77777777" w:rsidR="00DC3C90" w:rsidRDefault="00DC3C90" w:rsidP="007252C8"/>
    <w:p w14:paraId="242ECA41" w14:textId="77777777" w:rsidR="00BA7B92" w:rsidRDefault="00E71F3F" w:rsidP="007252C8">
      <w:r>
        <w:t>W</w:t>
      </w:r>
      <w:r w:rsidR="00853CD2">
        <w:t>ith regard to document management</w:t>
      </w:r>
      <w:r w:rsidR="00AB0A9C">
        <w:t>,</w:t>
      </w:r>
      <w:r w:rsidR="00853CD2">
        <w:t xml:space="preserve"> DPEA were looking to set up a </w:t>
      </w:r>
      <w:r w:rsidR="00BA7B92">
        <w:t>main list of doc</w:t>
      </w:r>
      <w:r w:rsidR="00853CD2">
        <w:t xml:space="preserve">uments </w:t>
      </w:r>
      <w:r w:rsidR="00BA7B92">
        <w:t>presented in a more accessible</w:t>
      </w:r>
      <w:r w:rsidR="00A31839">
        <w:t xml:space="preserve"> way</w:t>
      </w:r>
      <w:r w:rsidR="00853CD2">
        <w:t>.</w:t>
      </w:r>
      <w:r>
        <w:t xml:space="preserve">  </w:t>
      </w:r>
      <w:r w:rsidR="00AB0A9C">
        <w:t>To an extent this is limited by technology</w:t>
      </w:r>
      <w:r>
        <w:t>.</w:t>
      </w:r>
      <w:r w:rsidR="00AB0A9C">
        <w:t xml:space="preserve"> </w:t>
      </w:r>
    </w:p>
    <w:p w14:paraId="3211E479" w14:textId="77777777" w:rsidR="00E71F3F" w:rsidRDefault="00E71F3F" w:rsidP="007252C8"/>
    <w:p w14:paraId="7376CD05" w14:textId="77777777" w:rsidR="00802C53" w:rsidRDefault="00677544" w:rsidP="007252C8">
      <w:r>
        <w:t>David Law</w:t>
      </w:r>
      <w:r w:rsidR="00AB0A9C">
        <w:t xml:space="preserve"> </w:t>
      </w:r>
      <w:r w:rsidR="00FE779C">
        <w:t>added that w</w:t>
      </w:r>
      <w:r w:rsidR="00AB0A9C">
        <w:t xml:space="preserve">here </w:t>
      </w:r>
      <w:r>
        <w:t>Nature</w:t>
      </w:r>
      <w:r w:rsidR="005A4696">
        <w:t>S</w:t>
      </w:r>
      <w:r>
        <w:t xml:space="preserve">cot </w:t>
      </w:r>
      <w:r w:rsidR="00AB0A9C">
        <w:t xml:space="preserve">has been a </w:t>
      </w:r>
      <w:r>
        <w:t>principal party</w:t>
      </w:r>
      <w:r w:rsidR="00FE779C">
        <w:t xml:space="preserve"> and</w:t>
      </w:r>
      <w:r>
        <w:t xml:space="preserve"> </w:t>
      </w:r>
      <w:r w:rsidR="00FE779C">
        <w:t>the</w:t>
      </w:r>
      <w:r w:rsidR="00AB0A9C">
        <w:t xml:space="preserve"> </w:t>
      </w:r>
      <w:r>
        <w:t xml:space="preserve">applicants have ordered docs </w:t>
      </w:r>
      <w:r w:rsidR="00AB0A9C">
        <w:t>it has proved h</w:t>
      </w:r>
      <w:r>
        <w:t>elpful</w:t>
      </w:r>
      <w:r w:rsidR="00AB0A9C">
        <w:t xml:space="preserve">. He considered </w:t>
      </w:r>
      <w:r w:rsidR="00113118">
        <w:t>GN23</w:t>
      </w:r>
      <w:r w:rsidR="00AB0A9C">
        <w:t xml:space="preserve"> a useful document </w:t>
      </w:r>
      <w:r w:rsidR="002D75BD">
        <w:t>and useful for staff and</w:t>
      </w:r>
      <w:r w:rsidR="00AB0A9C">
        <w:t xml:space="preserve"> should be advertised more.  Would it be possible for stakeholders to have copies of guidance notes as they are issued</w:t>
      </w:r>
      <w:r w:rsidR="00E71F3F">
        <w:t>?</w:t>
      </w:r>
    </w:p>
    <w:p w14:paraId="2FA43B91" w14:textId="77777777" w:rsidR="002D75BD" w:rsidRDefault="002D75BD" w:rsidP="007252C8"/>
    <w:p w14:paraId="4A8E022A" w14:textId="77777777" w:rsidR="002D75BD" w:rsidRDefault="002D75BD" w:rsidP="007252C8">
      <w:r>
        <w:t>Scott Ferrie</w:t>
      </w:r>
      <w:r w:rsidR="00E71F3F">
        <w:t xml:space="preserve"> </w:t>
      </w:r>
      <w:r w:rsidR="00FE779C">
        <w:t xml:space="preserve">replied that </w:t>
      </w:r>
      <w:r w:rsidR="00A31839">
        <w:t xml:space="preserve">he </w:t>
      </w:r>
      <w:r w:rsidR="00FE779C">
        <w:t>t</w:t>
      </w:r>
      <w:r>
        <w:t>hought that guidance notes were issued to the group and they are also posted on the DPEA website and tweeted.  The last guidance note was posted on 6 August 2021</w:t>
      </w:r>
    </w:p>
    <w:p w14:paraId="44F5F2F4" w14:textId="77777777" w:rsidR="002D75BD" w:rsidRDefault="002D75BD" w:rsidP="007252C8"/>
    <w:p w14:paraId="2A76517C" w14:textId="77777777" w:rsidR="00E71F3F" w:rsidRDefault="002D75BD" w:rsidP="007252C8">
      <w:r>
        <w:t xml:space="preserve"> </w:t>
      </w:r>
    </w:p>
    <w:p w14:paraId="1820C988" w14:textId="77777777" w:rsidR="00BF7526" w:rsidRPr="00A968C4" w:rsidRDefault="00B00A8E" w:rsidP="007252C8">
      <w:pPr>
        <w:rPr>
          <w:b/>
        </w:rPr>
      </w:pPr>
      <w:r w:rsidRPr="00A968C4">
        <w:rPr>
          <w:b/>
        </w:rPr>
        <w:t>6</w:t>
      </w:r>
      <w:r w:rsidR="00BF7526" w:rsidRPr="00A968C4">
        <w:rPr>
          <w:b/>
        </w:rPr>
        <w:t>.</w:t>
      </w:r>
      <w:r w:rsidR="00BF7526" w:rsidRPr="00A968C4">
        <w:rPr>
          <w:b/>
        </w:rPr>
        <w:tab/>
        <w:t>Pandemic update</w:t>
      </w:r>
    </w:p>
    <w:p w14:paraId="3CE024D2" w14:textId="77777777" w:rsidR="00113118" w:rsidRDefault="00113118" w:rsidP="007252C8"/>
    <w:p w14:paraId="7DF171E3" w14:textId="77777777" w:rsidR="00113118" w:rsidRDefault="00147379" w:rsidP="007252C8">
      <w:r>
        <w:t xml:space="preserve">Scott Ferrie </w:t>
      </w:r>
      <w:r w:rsidR="00FE779C">
        <w:t>confirmed that s</w:t>
      </w:r>
      <w:r w:rsidR="002D75BD">
        <w:t xml:space="preserve">ite inspection </w:t>
      </w:r>
      <w:r w:rsidR="00113118">
        <w:t xml:space="preserve">casework </w:t>
      </w:r>
      <w:r w:rsidR="00E71F3F">
        <w:t xml:space="preserve">was </w:t>
      </w:r>
      <w:r w:rsidR="00113118">
        <w:t>almost back to normal</w:t>
      </w:r>
      <w:r w:rsidR="00E71F3F">
        <w:t xml:space="preserve"> with </w:t>
      </w:r>
      <w:r w:rsidR="00113118">
        <w:t>no restriction</w:t>
      </w:r>
      <w:r w:rsidR="002D75BD">
        <w:t>s</w:t>
      </w:r>
      <w:r w:rsidR="00113118">
        <w:t xml:space="preserve"> following covid advice</w:t>
      </w:r>
      <w:r w:rsidR="002D75BD">
        <w:t xml:space="preserve">.  </w:t>
      </w:r>
      <w:r w:rsidR="00113118">
        <w:t xml:space="preserve">Oral procedure </w:t>
      </w:r>
      <w:r w:rsidR="002D75BD">
        <w:t xml:space="preserve">was gradually returning to </w:t>
      </w:r>
      <w:r w:rsidR="00113118">
        <w:t>in</w:t>
      </w:r>
      <w:r w:rsidR="002D75BD">
        <w:t>-</w:t>
      </w:r>
      <w:r w:rsidR="005A4696">
        <w:t>person (</w:t>
      </w:r>
      <w:r w:rsidR="00113118">
        <w:t>if necessary</w:t>
      </w:r>
      <w:r w:rsidR="00E71F3F">
        <w:t>)</w:t>
      </w:r>
      <w:r w:rsidR="00113118">
        <w:t xml:space="preserve">.  Others </w:t>
      </w:r>
      <w:r w:rsidR="002D75BD">
        <w:t>may feel it</w:t>
      </w:r>
      <w:r w:rsidR="00113118">
        <w:t xml:space="preserve"> could happen quicker</w:t>
      </w:r>
      <w:r w:rsidR="002D75BD">
        <w:t xml:space="preserve"> and it is hoped that will be the case in 2022 but if </w:t>
      </w:r>
      <w:r w:rsidR="00FE779C">
        <w:t>C</w:t>
      </w:r>
      <w:r w:rsidR="002D75BD">
        <w:t>ovid worsens it will revert back to virtual.</w:t>
      </w:r>
    </w:p>
    <w:p w14:paraId="32AB1D5B" w14:textId="77777777" w:rsidR="00113118" w:rsidRDefault="00113118" w:rsidP="007252C8"/>
    <w:p w14:paraId="69920AB1" w14:textId="77777777" w:rsidR="00113118" w:rsidRDefault="00FE779C" w:rsidP="007252C8">
      <w:r>
        <w:t>He thought that t</w:t>
      </w:r>
      <w:r w:rsidR="002D75BD">
        <w:t xml:space="preserve">he real hope is that </w:t>
      </w:r>
      <w:r w:rsidR="00113118">
        <w:t>we will offer</w:t>
      </w:r>
      <w:r>
        <w:t xml:space="preserve"> a</w:t>
      </w:r>
      <w:r w:rsidR="00113118">
        <w:t xml:space="preserve"> blended</w:t>
      </w:r>
      <w:r>
        <w:t xml:space="preserve"> approach</w:t>
      </w:r>
      <w:r w:rsidR="00113118">
        <w:t xml:space="preserve">.  </w:t>
      </w:r>
      <w:r w:rsidR="002D75BD">
        <w:t>It is v</w:t>
      </w:r>
      <w:r w:rsidR="00113118">
        <w:t xml:space="preserve">ery apparent </w:t>
      </w:r>
      <w:r w:rsidR="00E71F3F">
        <w:t xml:space="preserve">that </w:t>
      </w:r>
      <w:r w:rsidR="00113118">
        <w:t>some parties prefer not to be in the room</w:t>
      </w:r>
      <w:r w:rsidR="002D75BD">
        <w:t>,</w:t>
      </w:r>
      <w:r w:rsidR="00113118">
        <w:t xml:space="preserve"> </w:t>
      </w:r>
      <w:r w:rsidR="002D75BD">
        <w:t>it</w:t>
      </w:r>
      <w:r w:rsidR="00113118">
        <w:t xml:space="preserve"> can be intimidating.</w:t>
      </w:r>
      <w:r w:rsidR="002D75BD">
        <w:t xml:space="preserve">  There is also the e</w:t>
      </w:r>
      <w:r w:rsidR="00113118">
        <w:t>nvironmental impact of conducting inquiries</w:t>
      </w:r>
      <w:r w:rsidR="002D75BD">
        <w:t xml:space="preserve"> and the n</w:t>
      </w:r>
      <w:r w:rsidR="00113118">
        <w:t xml:space="preserve">eed to </w:t>
      </w:r>
      <w:r w:rsidR="002D75BD">
        <w:t>reduce travel.  The virtual option affords the benefit of more frequent PEMs, cuts down on email traffic and leads to better management of cases.</w:t>
      </w:r>
    </w:p>
    <w:p w14:paraId="22B111F4" w14:textId="77777777" w:rsidR="00113118" w:rsidRDefault="00113118" w:rsidP="007252C8"/>
    <w:p w14:paraId="7E0A7575" w14:textId="77777777" w:rsidR="00147379" w:rsidRDefault="00147379" w:rsidP="007252C8"/>
    <w:p w14:paraId="46BF5A01" w14:textId="77777777" w:rsidR="00105019" w:rsidRDefault="00105019" w:rsidP="00147379">
      <w:pPr>
        <w:rPr>
          <w:b/>
        </w:rPr>
      </w:pPr>
    </w:p>
    <w:p w14:paraId="72491611" w14:textId="16F8180D" w:rsidR="00147379" w:rsidRPr="00A968C4" w:rsidRDefault="00147379" w:rsidP="00147379">
      <w:pPr>
        <w:rPr>
          <w:b/>
        </w:rPr>
      </w:pPr>
      <w:r w:rsidRPr="00A968C4">
        <w:rPr>
          <w:b/>
        </w:rPr>
        <w:lastRenderedPageBreak/>
        <w:t>7.</w:t>
      </w:r>
      <w:r w:rsidRPr="00A968C4">
        <w:rPr>
          <w:b/>
        </w:rPr>
        <w:tab/>
        <w:t>Future use of in-person and virtual hearings and inquiries</w:t>
      </w:r>
    </w:p>
    <w:p w14:paraId="78E08115" w14:textId="77777777" w:rsidR="00147379" w:rsidRPr="00A968C4" w:rsidRDefault="00147379" w:rsidP="007252C8">
      <w:pPr>
        <w:rPr>
          <w:b/>
        </w:rPr>
      </w:pPr>
    </w:p>
    <w:p w14:paraId="57C50D05" w14:textId="77777777" w:rsidR="00113118" w:rsidRDefault="00113118" w:rsidP="007252C8">
      <w:r>
        <w:t>David L</w:t>
      </w:r>
      <w:r w:rsidR="004369AA">
        <w:t>aw</w:t>
      </w:r>
      <w:r w:rsidR="00FE779C">
        <w:t xml:space="preserve"> </w:t>
      </w:r>
      <w:r w:rsidR="002D75BD">
        <w:t xml:space="preserve">agreed there are benefits to virtual PEMs </w:t>
      </w:r>
      <w:r w:rsidR="004369AA">
        <w:t>and his staff had mixed views but he felt virtual was useful and would support it going forward.  Costs were not a major element.</w:t>
      </w:r>
    </w:p>
    <w:p w14:paraId="3D91658A" w14:textId="77777777" w:rsidR="00113118" w:rsidRDefault="00113118" w:rsidP="007252C8"/>
    <w:p w14:paraId="0DF1281E" w14:textId="77777777" w:rsidR="00451833" w:rsidRDefault="00113118" w:rsidP="007252C8">
      <w:r>
        <w:t>Marcus</w:t>
      </w:r>
      <w:r w:rsidR="004369AA">
        <w:t xml:space="preserve"> Trinick </w:t>
      </w:r>
      <w:r w:rsidR="00FE779C">
        <w:t>favoured</w:t>
      </w:r>
      <w:r w:rsidR="004369AA">
        <w:t xml:space="preserve"> in-person.  Inquiry w</w:t>
      </w:r>
      <w:r w:rsidR="00451833">
        <w:t>itnesses need to be put under pressure to get to root</w:t>
      </w:r>
      <w:r w:rsidR="004369AA">
        <w:t xml:space="preserve"> of their evidence. The flavour of the event and debate is very important. </w:t>
      </w:r>
      <w:r w:rsidR="00443B59">
        <w:t xml:space="preserve">  It was also really important for local </w:t>
      </w:r>
      <w:r w:rsidR="005A4696">
        <w:t>communities to</w:t>
      </w:r>
      <w:r w:rsidR="00443B59">
        <w:t xml:space="preserve"> see justice being done in their community and to attend</w:t>
      </w:r>
      <w:r w:rsidR="00A31839">
        <w:t>.</w:t>
      </w:r>
    </w:p>
    <w:p w14:paraId="779CB739" w14:textId="77777777" w:rsidR="00451833" w:rsidRDefault="00451833" w:rsidP="007252C8"/>
    <w:p w14:paraId="522E0BFA" w14:textId="77777777" w:rsidR="00451833" w:rsidRDefault="00451833" w:rsidP="007252C8">
      <w:r>
        <w:t>Rachel C</w:t>
      </w:r>
      <w:r w:rsidR="004369AA">
        <w:t xml:space="preserve">onnor </w:t>
      </w:r>
      <w:r w:rsidR="00FE779C">
        <w:t>a</w:t>
      </w:r>
      <w:r w:rsidR="00E71F3F">
        <w:t xml:space="preserve">greed </w:t>
      </w:r>
      <w:r>
        <w:t xml:space="preserve">with </w:t>
      </w:r>
      <w:r w:rsidR="004369AA">
        <w:t>Ma</w:t>
      </w:r>
      <w:r>
        <w:t xml:space="preserve">rcus </w:t>
      </w:r>
      <w:r w:rsidR="004369AA">
        <w:t>about the</w:t>
      </w:r>
      <w:r>
        <w:t xml:space="preserve"> </w:t>
      </w:r>
      <w:r w:rsidR="004369AA">
        <w:t xml:space="preserve">importance of the </w:t>
      </w:r>
      <w:r>
        <w:t>networking side of inquiries</w:t>
      </w:r>
      <w:r w:rsidR="004369AA">
        <w:t xml:space="preserve"> but there was an issue of the </w:t>
      </w:r>
      <w:r>
        <w:t xml:space="preserve">public </w:t>
      </w:r>
      <w:r w:rsidR="004369AA">
        <w:t xml:space="preserve">feeling </w:t>
      </w:r>
      <w:r>
        <w:t>intimidated</w:t>
      </w:r>
      <w:r w:rsidR="004369AA">
        <w:t>. They are n</w:t>
      </w:r>
      <w:r>
        <w:t>ot used to giving evidence or being cross examined</w:t>
      </w:r>
      <w:r w:rsidR="004369AA">
        <w:t xml:space="preserve"> and </w:t>
      </w:r>
      <w:r w:rsidR="00E71F3F">
        <w:t xml:space="preserve">it </w:t>
      </w:r>
      <w:r w:rsidR="004369AA">
        <w:t>can r</w:t>
      </w:r>
      <w:r>
        <w:t xml:space="preserve">ender them incoherent. </w:t>
      </w:r>
      <w:r w:rsidR="004369AA">
        <w:t xml:space="preserve">  </w:t>
      </w:r>
      <w:proofErr w:type="gramStart"/>
      <w:r w:rsidR="004369AA">
        <w:t>Also</w:t>
      </w:r>
      <w:proofErr w:type="gramEnd"/>
      <w:r w:rsidR="004369AA">
        <w:t xml:space="preserve"> i</w:t>
      </w:r>
      <w:r>
        <w:t xml:space="preserve">nternet problems </w:t>
      </w:r>
      <w:r w:rsidR="004369AA">
        <w:t xml:space="preserve">can prevent </w:t>
      </w:r>
      <w:r w:rsidR="00E71F3F">
        <w:t xml:space="preserve">many of the public </w:t>
      </w:r>
      <w:r w:rsidR="00443B59">
        <w:t>f</w:t>
      </w:r>
      <w:r w:rsidR="004369AA">
        <w:t xml:space="preserve">rom taking part. </w:t>
      </w:r>
    </w:p>
    <w:p w14:paraId="4B8E62D7" w14:textId="77777777" w:rsidR="00451833" w:rsidRDefault="00451833" w:rsidP="007252C8"/>
    <w:p w14:paraId="3072B6F6" w14:textId="77777777" w:rsidR="00451833" w:rsidRDefault="00451833" w:rsidP="007252C8">
      <w:r>
        <w:t xml:space="preserve">Scott </w:t>
      </w:r>
      <w:r w:rsidR="004369AA">
        <w:t xml:space="preserve">Ferrie </w:t>
      </w:r>
      <w:r w:rsidR="00FE779C">
        <w:t>a</w:t>
      </w:r>
      <w:r w:rsidR="004369AA">
        <w:t>greed there were</w:t>
      </w:r>
      <w:r>
        <w:t xml:space="preserve"> competing interest</w:t>
      </w:r>
      <w:r w:rsidR="004369AA">
        <w:t>s and DPEA</w:t>
      </w:r>
      <w:r>
        <w:t xml:space="preserve"> will try to accommodate </w:t>
      </w:r>
      <w:r w:rsidR="004369AA">
        <w:t xml:space="preserve">as much as possible.  </w:t>
      </w:r>
      <w:r>
        <w:t>Reporters will do in</w:t>
      </w:r>
      <w:r w:rsidR="004369AA">
        <w:t>-</w:t>
      </w:r>
      <w:r>
        <w:t>person if necessary</w:t>
      </w:r>
      <w:r w:rsidR="004369AA">
        <w:t>.</w:t>
      </w:r>
    </w:p>
    <w:p w14:paraId="3BE1C193" w14:textId="77777777" w:rsidR="00451833" w:rsidRDefault="00451833" w:rsidP="007252C8"/>
    <w:p w14:paraId="5ECC05CF" w14:textId="77777777" w:rsidR="00451833" w:rsidRDefault="00451833" w:rsidP="007252C8">
      <w:r>
        <w:t>A</w:t>
      </w:r>
      <w:r w:rsidR="00A31839">
        <w:t>last</w:t>
      </w:r>
      <w:r w:rsidR="004369AA">
        <w:t xml:space="preserve">air McKie </w:t>
      </w:r>
      <w:r w:rsidR="00FE779C">
        <w:t>a</w:t>
      </w:r>
      <w:r w:rsidR="004369AA">
        <w:t>greed</w:t>
      </w:r>
      <w:r w:rsidR="004C0BD5">
        <w:t xml:space="preserve"> opinion on virtual versus in-person was divided and he sees benefits in both.  Solicitors like to test the evidence and it </w:t>
      </w:r>
      <w:r w:rsidR="00E71F3F">
        <w:t xml:space="preserve">is fundamental to </w:t>
      </w:r>
      <w:r w:rsidR="004C0BD5">
        <w:t>inquir</w:t>
      </w:r>
      <w:r w:rsidR="00E71F3F">
        <w:t>ies</w:t>
      </w:r>
      <w:r w:rsidR="004C0BD5">
        <w:t xml:space="preserve"> but courts are managing to do this virtually so it is possible.  </w:t>
      </w:r>
      <w:proofErr w:type="gramStart"/>
      <w:r w:rsidR="004C0BD5">
        <w:t>Also</w:t>
      </w:r>
      <w:proofErr w:type="gramEnd"/>
      <w:r w:rsidR="004C0BD5">
        <w:t xml:space="preserve"> reporters manage </w:t>
      </w:r>
      <w:r w:rsidR="00E71F3F">
        <w:t xml:space="preserve">anxious </w:t>
      </w:r>
      <w:r w:rsidR="004C0BD5">
        <w:t xml:space="preserve">members of the public very well.  </w:t>
      </w:r>
      <w:r>
        <w:t xml:space="preserve">Appellants have the right to make a case for in person but </w:t>
      </w:r>
      <w:r w:rsidR="004C0BD5">
        <w:t xml:space="preserve">it is </w:t>
      </w:r>
      <w:r>
        <w:t>e</w:t>
      </w:r>
      <w:r w:rsidR="004C0BD5">
        <w:t xml:space="preserve">ssential it is the </w:t>
      </w:r>
      <w:r w:rsidR="005A4696">
        <w:t>reporter’s</w:t>
      </w:r>
      <w:r w:rsidR="004C0BD5">
        <w:t xml:space="preserve"> decision. </w:t>
      </w:r>
    </w:p>
    <w:p w14:paraId="5407B522" w14:textId="77777777" w:rsidR="004C0BD5" w:rsidRDefault="004C0BD5" w:rsidP="007252C8"/>
    <w:p w14:paraId="46BCB883" w14:textId="77777777" w:rsidR="00451833" w:rsidRDefault="004C0BD5" w:rsidP="007252C8">
      <w:r>
        <w:t xml:space="preserve">Scott </w:t>
      </w:r>
      <w:proofErr w:type="gramStart"/>
      <w:r>
        <w:t xml:space="preserve">Ferrie </w:t>
      </w:r>
      <w:r w:rsidR="00451833">
        <w:t xml:space="preserve"> </w:t>
      </w:r>
      <w:r w:rsidR="00FE779C">
        <w:t>confirmed</w:t>
      </w:r>
      <w:proofErr w:type="gramEnd"/>
      <w:r w:rsidR="00FE779C">
        <w:t xml:space="preserve"> that v</w:t>
      </w:r>
      <w:r w:rsidR="00451833">
        <w:t xml:space="preserve">irtual </w:t>
      </w:r>
      <w:r>
        <w:t xml:space="preserve">is </w:t>
      </w:r>
      <w:r w:rsidR="00451833">
        <w:t xml:space="preserve">not entirely </w:t>
      </w:r>
      <w:r>
        <w:t xml:space="preserve">the </w:t>
      </w:r>
      <w:r w:rsidR="00451833">
        <w:t xml:space="preserve">default </w:t>
      </w:r>
      <w:r>
        <w:t xml:space="preserve">position and DPEA is </w:t>
      </w:r>
      <w:r w:rsidR="00451833">
        <w:t>gradually moving back to in-person.</w:t>
      </w:r>
      <w:r>
        <w:t xml:space="preserve">  There was a need to be </w:t>
      </w:r>
      <w:r w:rsidR="00451833">
        <w:t xml:space="preserve">very careful running a blended session </w:t>
      </w:r>
      <w:r>
        <w:t xml:space="preserve">and not have a situation where </w:t>
      </w:r>
      <w:r w:rsidR="00451833">
        <w:t xml:space="preserve">one party </w:t>
      </w:r>
      <w:r>
        <w:t xml:space="preserve">was </w:t>
      </w:r>
      <w:r w:rsidR="00451833">
        <w:t xml:space="preserve">with reporter </w:t>
      </w:r>
      <w:r>
        <w:t xml:space="preserve">in-person and the </w:t>
      </w:r>
      <w:r w:rsidR="00451833">
        <w:t xml:space="preserve">other </w:t>
      </w:r>
      <w:r>
        <w:t xml:space="preserve">was </w:t>
      </w:r>
      <w:r w:rsidR="00451833">
        <w:t>virtual</w:t>
      </w:r>
      <w:r>
        <w:t>.  That would not give the appearance of impartiality.</w:t>
      </w:r>
    </w:p>
    <w:p w14:paraId="50FF474A" w14:textId="77777777" w:rsidR="000F783C" w:rsidRDefault="000F783C" w:rsidP="007252C8"/>
    <w:p w14:paraId="6C5EC995" w14:textId="77777777" w:rsidR="000F783C" w:rsidRDefault="00FE779C" w:rsidP="007252C8">
      <w:r>
        <w:t>He added that n</w:t>
      </w:r>
      <w:r w:rsidR="000F783C">
        <w:t xml:space="preserve">umbers </w:t>
      </w:r>
      <w:r w:rsidR="00147379">
        <w:t xml:space="preserve">attending in-person were </w:t>
      </w:r>
      <w:r w:rsidR="000F783C">
        <w:t>very low but many more logon to webcast cases.</w:t>
      </w:r>
      <w:r w:rsidR="00E71F3F">
        <w:t xml:space="preserve">  This had been the case pre-covid as well.</w:t>
      </w:r>
    </w:p>
    <w:p w14:paraId="0B6841F5" w14:textId="77777777" w:rsidR="000F783C" w:rsidRDefault="000F783C" w:rsidP="007252C8"/>
    <w:p w14:paraId="39B70BFA" w14:textId="77777777" w:rsidR="000F783C" w:rsidRDefault="000F783C" w:rsidP="007252C8">
      <w:r>
        <w:t>A</w:t>
      </w:r>
      <w:r w:rsidR="00147379">
        <w:t xml:space="preserve">ileen </w:t>
      </w:r>
      <w:r>
        <w:t>J</w:t>
      </w:r>
      <w:r w:rsidR="00147379">
        <w:t xml:space="preserve">ackson </w:t>
      </w:r>
      <w:r w:rsidR="00FE779C">
        <w:t>felt that a</w:t>
      </w:r>
      <w:r w:rsidR="00E71F3F">
        <w:t xml:space="preserve">ttendance </w:t>
      </w:r>
      <w:r w:rsidR="00147379">
        <w:t>was</w:t>
      </w:r>
      <w:r w:rsidR="00FE779C">
        <w:t xml:space="preserve"> probably</w:t>
      </w:r>
      <w:r w:rsidR="00147379">
        <w:t xml:space="preserve"> dependant on the area.  In-person could be busy if the inquiry was </w:t>
      </w:r>
      <w:r w:rsidR="00E71F3F">
        <w:t xml:space="preserve">local and </w:t>
      </w:r>
      <w:r w:rsidR="00147379">
        <w:t xml:space="preserve">easy to travel to but in remote areas attending may involve a long journey and </w:t>
      </w:r>
      <w:r w:rsidR="00050E1B">
        <w:t xml:space="preserve">greater </w:t>
      </w:r>
      <w:r w:rsidR="00147379">
        <w:t>expense.</w:t>
      </w:r>
    </w:p>
    <w:p w14:paraId="3E534399" w14:textId="77777777" w:rsidR="000F783C" w:rsidRDefault="000F783C" w:rsidP="007252C8"/>
    <w:p w14:paraId="1B550CE4" w14:textId="77777777" w:rsidR="00113118" w:rsidRDefault="00113118" w:rsidP="007252C8"/>
    <w:p w14:paraId="28DC452C" w14:textId="77777777" w:rsidR="007252C8" w:rsidRPr="00A968C4" w:rsidRDefault="00B00A8E" w:rsidP="007252C8">
      <w:pPr>
        <w:rPr>
          <w:b/>
        </w:rPr>
      </w:pPr>
      <w:r w:rsidRPr="00A968C4">
        <w:rPr>
          <w:b/>
        </w:rPr>
        <w:t>8</w:t>
      </w:r>
      <w:r w:rsidR="00BF7526" w:rsidRPr="00A968C4">
        <w:rPr>
          <w:b/>
        </w:rPr>
        <w:t>.</w:t>
      </w:r>
      <w:r w:rsidR="00BF7526" w:rsidRPr="00A968C4">
        <w:rPr>
          <w:b/>
        </w:rPr>
        <w:tab/>
      </w:r>
      <w:r w:rsidR="007252C8" w:rsidRPr="00A968C4">
        <w:rPr>
          <w:b/>
        </w:rPr>
        <w:t>M</w:t>
      </w:r>
      <w:r w:rsidR="005F767B" w:rsidRPr="00A968C4">
        <w:rPr>
          <w:b/>
        </w:rPr>
        <w:t>atters raised by stakeholders –</w:t>
      </w:r>
    </w:p>
    <w:p w14:paraId="25566142" w14:textId="77777777" w:rsidR="007252C8" w:rsidRDefault="007252C8" w:rsidP="007252C8"/>
    <w:p w14:paraId="7DDDE442" w14:textId="77777777" w:rsidR="00975CAD" w:rsidRDefault="00BF7526" w:rsidP="00FE01F6">
      <w:pPr>
        <w:rPr>
          <w:rFonts w:cs="Arial"/>
        </w:rPr>
      </w:pPr>
      <w:r>
        <w:tab/>
      </w:r>
      <w:r w:rsidR="00FE01F6">
        <w:t>a</w:t>
      </w:r>
      <w:r w:rsidR="007252C8" w:rsidRPr="00975CAD">
        <w:rPr>
          <w:rFonts w:cs="Arial"/>
        </w:rPr>
        <w:t xml:space="preserve">)  </w:t>
      </w:r>
      <w:r w:rsidR="00975CAD" w:rsidRPr="00DD63B3">
        <w:rPr>
          <w:rFonts w:cs="Arial"/>
        </w:rPr>
        <w:t>H</w:t>
      </w:r>
      <w:r w:rsidR="00975CAD">
        <w:rPr>
          <w:rFonts w:cs="Arial"/>
        </w:rPr>
        <w:t>o</w:t>
      </w:r>
      <w:r w:rsidR="00975CAD" w:rsidRPr="00DD63B3">
        <w:rPr>
          <w:rFonts w:cs="Arial"/>
        </w:rPr>
        <w:t>w does the DPEA ensure that the issue of disaster</w:t>
      </w:r>
      <w:r w:rsidR="005A4696">
        <w:rPr>
          <w:rFonts w:cs="Arial"/>
        </w:rPr>
        <w:t xml:space="preserve">, </w:t>
      </w:r>
      <w:r w:rsidR="00975CAD" w:rsidRPr="00DD63B3">
        <w:rPr>
          <w:rFonts w:cs="Arial"/>
        </w:rPr>
        <w:t>identification, mitigation and management</w:t>
      </w:r>
      <w:r w:rsidR="005A4696" w:rsidRPr="00DD63B3">
        <w:rPr>
          <w:rFonts w:cs="Arial"/>
        </w:rPr>
        <w:t>, (</w:t>
      </w:r>
      <w:r w:rsidR="00975CAD" w:rsidRPr="00DD63B3">
        <w:rPr>
          <w:rFonts w:cs="Arial"/>
        </w:rPr>
        <w:t xml:space="preserve">as specified by Environmental </w:t>
      </w:r>
      <w:r>
        <w:rPr>
          <w:rFonts w:cs="Arial"/>
        </w:rPr>
        <w:tab/>
      </w:r>
      <w:r w:rsidR="00975CAD" w:rsidRPr="00DD63B3">
        <w:rPr>
          <w:rFonts w:cs="Arial"/>
        </w:rPr>
        <w:t>Impact Regulations -EIRs),</w:t>
      </w:r>
      <w:r w:rsidR="005A4696" w:rsidRPr="00DD63B3">
        <w:rPr>
          <w:rFonts w:cs="Arial"/>
        </w:rPr>
        <w:t> is</w:t>
      </w:r>
      <w:r w:rsidR="00975CAD" w:rsidRPr="00DD63B3">
        <w:rPr>
          <w:rFonts w:cs="Arial"/>
        </w:rPr>
        <w:t xml:space="preserve"> competently addressed</w:t>
      </w:r>
      <w:r w:rsidR="005A4696" w:rsidRPr="00DD63B3">
        <w:rPr>
          <w:rFonts w:cs="Arial"/>
        </w:rPr>
        <w:t> in</w:t>
      </w:r>
      <w:r w:rsidR="00975CAD" w:rsidRPr="00DD63B3">
        <w:rPr>
          <w:rFonts w:cs="Arial"/>
        </w:rPr>
        <w:t xml:space="preserve"> planning applications and appeals for new technology?</w:t>
      </w:r>
    </w:p>
    <w:p w14:paraId="448ABC86" w14:textId="77777777" w:rsidR="000F783C" w:rsidRDefault="000F783C" w:rsidP="00FE01F6">
      <w:pPr>
        <w:rPr>
          <w:rFonts w:cs="Arial"/>
        </w:rPr>
      </w:pPr>
    </w:p>
    <w:p w14:paraId="196F46F6" w14:textId="77777777" w:rsidR="000F783C" w:rsidRDefault="000F783C" w:rsidP="00FE01F6">
      <w:pPr>
        <w:rPr>
          <w:rFonts w:cs="Arial"/>
        </w:rPr>
      </w:pPr>
      <w:r w:rsidRPr="00FE779C">
        <w:rPr>
          <w:rFonts w:cs="Arial"/>
        </w:rPr>
        <w:t>R</w:t>
      </w:r>
      <w:r w:rsidR="00713225" w:rsidRPr="00FE779C">
        <w:rPr>
          <w:rFonts w:cs="Arial"/>
        </w:rPr>
        <w:t xml:space="preserve">achel Connor </w:t>
      </w:r>
      <w:r w:rsidR="00FE779C">
        <w:rPr>
          <w:rFonts w:cs="Arial"/>
        </w:rPr>
        <w:t>considered that</w:t>
      </w:r>
      <w:r w:rsidR="00713225" w:rsidRPr="00FE779C">
        <w:rPr>
          <w:rFonts w:cs="Arial"/>
        </w:rPr>
        <w:t xml:space="preserve"> </w:t>
      </w:r>
      <w:r w:rsidR="00FE779C">
        <w:rPr>
          <w:rFonts w:cs="Arial"/>
        </w:rPr>
        <w:t>c</w:t>
      </w:r>
      <w:r w:rsidRPr="00FE779C">
        <w:rPr>
          <w:rFonts w:cs="Arial"/>
        </w:rPr>
        <w:t xml:space="preserve">omment </w:t>
      </w:r>
      <w:r w:rsidR="00050E1B" w:rsidRPr="00FE779C">
        <w:rPr>
          <w:rFonts w:cs="Arial"/>
        </w:rPr>
        <w:t xml:space="preserve">should be </w:t>
      </w:r>
      <w:r w:rsidRPr="00FE779C">
        <w:rPr>
          <w:rFonts w:cs="Arial"/>
        </w:rPr>
        <w:t>made</w:t>
      </w:r>
      <w:r w:rsidR="00713225" w:rsidRPr="00FE779C">
        <w:rPr>
          <w:rFonts w:cs="Arial"/>
        </w:rPr>
        <w:t>/sought</w:t>
      </w:r>
      <w:r w:rsidR="00713225">
        <w:rPr>
          <w:rFonts w:cs="Arial"/>
        </w:rPr>
        <w:t xml:space="preserve"> </w:t>
      </w:r>
      <w:r>
        <w:rPr>
          <w:rFonts w:cs="Arial"/>
        </w:rPr>
        <w:t xml:space="preserve">from </w:t>
      </w:r>
      <w:r w:rsidR="00713225">
        <w:rPr>
          <w:rFonts w:cs="Arial"/>
        </w:rPr>
        <w:t xml:space="preserve">the Health and Safety Executive and the fire services.  </w:t>
      </w:r>
      <w:r>
        <w:rPr>
          <w:rFonts w:cs="Arial"/>
        </w:rPr>
        <w:t xml:space="preserve">Hydrogen stations have </w:t>
      </w:r>
      <w:r w:rsidR="00713225">
        <w:rPr>
          <w:rFonts w:cs="Arial"/>
        </w:rPr>
        <w:t xml:space="preserve">significant </w:t>
      </w:r>
      <w:r>
        <w:rPr>
          <w:rFonts w:cs="Arial"/>
        </w:rPr>
        <w:t xml:space="preserve">safety problems </w:t>
      </w:r>
      <w:r w:rsidR="00713225">
        <w:rPr>
          <w:rFonts w:cs="Arial"/>
        </w:rPr>
        <w:t xml:space="preserve">with </w:t>
      </w:r>
      <w:r>
        <w:rPr>
          <w:rFonts w:cs="Arial"/>
        </w:rPr>
        <w:t xml:space="preserve">issues of </w:t>
      </w:r>
      <w:r w:rsidR="00713225">
        <w:rPr>
          <w:rFonts w:cs="Arial"/>
        </w:rPr>
        <w:t xml:space="preserve">health and safety not being addressed.  These are issues </w:t>
      </w:r>
      <w:proofErr w:type="gramStart"/>
      <w:r w:rsidR="00713225">
        <w:rPr>
          <w:rFonts w:cs="Arial"/>
        </w:rPr>
        <w:t>that reporters</w:t>
      </w:r>
      <w:proofErr w:type="gramEnd"/>
      <w:r w:rsidR="00713225">
        <w:rPr>
          <w:rFonts w:cs="Arial"/>
        </w:rPr>
        <w:t xml:space="preserve"> s</w:t>
      </w:r>
      <w:r>
        <w:rPr>
          <w:rFonts w:cs="Arial"/>
        </w:rPr>
        <w:t xml:space="preserve">hould </w:t>
      </w:r>
      <w:r w:rsidR="00713225">
        <w:rPr>
          <w:rFonts w:cs="Arial"/>
        </w:rPr>
        <w:t>look at.  A</w:t>
      </w:r>
      <w:r>
        <w:rPr>
          <w:rFonts w:cs="Arial"/>
        </w:rPr>
        <w:t>re DPEA looking at this</w:t>
      </w:r>
      <w:r w:rsidR="00713225">
        <w:rPr>
          <w:rFonts w:cs="Arial"/>
        </w:rPr>
        <w:t>?</w:t>
      </w:r>
    </w:p>
    <w:p w14:paraId="5D01FC85" w14:textId="77777777" w:rsidR="000F783C" w:rsidRDefault="000F783C" w:rsidP="00FE01F6">
      <w:pPr>
        <w:rPr>
          <w:rFonts w:cs="Arial"/>
        </w:rPr>
      </w:pPr>
    </w:p>
    <w:p w14:paraId="30415A27" w14:textId="77777777" w:rsidR="000F783C" w:rsidRDefault="000F783C" w:rsidP="00FE01F6">
      <w:pPr>
        <w:rPr>
          <w:rFonts w:cs="Arial"/>
        </w:rPr>
      </w:pPr>
      <w:r>
        <w:rPr>
          <w:rFonts w:cs="Arial"/>
        </w:rPr>
        <w:lastRenderedPageBreak/>
        <w:t>S</w:t>
      </w:r>
      <w:r w:rsidR="00713225">
        <w:rPr>
          <w:rFonts w:cs="Arial"/>
        </w:rPr>
        <w:t xml:space="preserve">cott Ferrie </w:t>
      </w:r>
      <w:r w:rsidR="00FE779C">
        <w:rPr>
          <w:rFonts w:cs="Arial"/>
        </w:rPr>
        <w:t>replied that t</w:t>
      </w:r>
      <w:r w:rsidR="00713225">
        <w:rPr>
          <w:rFonts w:cs="Arial"/>
        </w:rPr>
        <w:t xml:space="preserve">hese elements should be covered in the Environmental report and it is hoped that the Health and </w:t>
      </w:r>
      <w:r w:rsidR="00050E1B">
        <w:rPr>
          <w:rFonts w:cs="Arial"/>
        </w:rPr>
        <w:t>S</w:t>
      </w:r>
      <w:r w:rsidR="00713225">
        <w:rPr>
          <w:rFonts w:cs="Arial"/>
        </w:rPr>
        <w:t xml:space="preserve">afety </w:t>
      </w:r>
      <w:r w:rsidR="00050E1B">
        <w:rPr>
          <w:rFonts w:cs="Arial"/>
        </w:rPr>
        <w:t>E</w:t>
      </w:r>
      <w:r w:rsidR="00713225">
        <w:rPr>
          <w:rFonts w:cs="Arial"/>
        </w:rPr>
        <w:t xml:space="preserve">xecutive would have been consulted.  Reporters would </w:t>
      </w:r>
      <w:r w:rsidR="00050E1B">
        <w:rPr>
          <w:rFonts w:cs="Arial"/>
        </w:rPr>
        <w:t xml:space="preserve">be expected to </w:t>
      </w:r>
      <w:r w:rsidR="00713225">
        <w:rPr>
          <w:rFonts w:cs="Arial"/>
        </w:rPr>
        <w:t xml:space="preserve">take an inquisitive approach and would seek information but it is </w:t>
      </w:r>
      <w:r w:rsidR="00050E1B">
        <w:rPr>
          <w:rFonts w:cs="Arial"/>
        </w:rPr>
        <w:t xml:space="preserve">helpful if </w:t>
      </w:r>
      <w:r w:rsidR="00713225">
        <w:rPr>
          <w:rFonts w:cs="Arial"/>
        </w:rPr>
        <w:t>it is brought to their attention by third parties.</w:t>
      </w:r>
    </w:p>
    <w:p w14:paraId="562C49DB" w14:textId="77777777" w:rsidR="000F783C" w:rsidRDefault="000F783C" w:rsidP="00FE01F6">
      <w:pPr>
        <w:rPr>
          <w:rFonts w:cs="Arial"/>
        </w:rPr>
      </w:pPr>
    </w:p>
    <w:p w14:paraId="7C1A3F88" w14:textId="77777777" w:rsidR="000F783C" w:rsidRDefault="00713225" w:rsidP="00FE01F6">
      <w:pPr>
        <w:rPr>
          <w:rFonts w:cs="Arial"/>
        </w:rPr>
      </w:pPr>
      <w:r>
        <w:rPr>
          <w:rFonts w:cs="Arial"/>
        </w:rPr>
        <w:t xml:space="preserve">Rachel Connor </w:t>
      </w:r>
      <w:r w:rsidR="00FE779C">
        <w:rPr>
          <w:rFonts w:cs="Arial"/>
        </w:rPr>
        <w:t>felt that t</w:t>
      </w:r>
      <w:r>
        <w:rPr>
          <w:rFonts w:cs="Arial"/>
        </w:rPr>
        <w:t>here is a lack of awareness f</w:t>
      </w:r>
      <w:r w:rsidR="00482C41">
        <w:rPr>
          <w:rFonts w:cs="Arial"/>
        </w:rPr>
        <w:t xml:space="preserve">rom </w:t>
      </w:r>
      <w:r w:rsidR="00FE779C">
        <w:rPr>
          <w:rFonts w:cs="Arial"/>
        </w:rPr>
        <w:t>planning authorities and ECU</w:t>
      </w:r>
      <w:r w:rsidR="00482C41">
        <w:rPr>
          <w:rFonts w:cs="Arial"/>
        </w:rPr>
        <w:t xml:space="preserve"> that such information </w:t>
      </w:r>
      <w:r w:rsidR="000F783C">
        <w:rPr>
          <w:rFonts w:cs="Arial"/>
        </w:rPr>
        <w:t>needs set out at scoping stage.</w:t>
      </w:r>
      <w:r w:rsidR="00482C41">
        <w:rPr>
          <w:rFonts w:cs="Arial"/>
        </w:rPr>
        <w:t xml:space="preserve">  </w:t>
      </w:r>
      <w:r w:rsidR="00FE779C">
        <w:rPr>
          <w:rFonts w:cs="Arial"/>
        </w:rPr>
        <w:t>She added that t</w:t>
      </w:r>
      <w:r w:rsidR="00482C41">
        <w:rPr>
          <w:rFonts w:cs="Arial"/>
        </w:rPr>
        <w:t xml:space="preserve">hird parties are often ignored with these </w:t>
      </w:r>
      <w:r w:rsidR="00050E1B">
        <w:rPr>
          <w:rFonts w:cs="Arial"/>
        </w:rPr>
        <w:t>types of issue</w:t>
      </w:r>
      <w:r w:rsidR="00482C41">
        <w:rPr>
          <w:rFonts w:cs="Arial"/>
        </w:rPr>
        <w:t xml:space="preserve"> not being raised until the inquiry stage.</w:t>
      </w:r>
    </w:p>
    <w:p w14:paraId="1604309B" w14:textId="77777777" w:rsidR="005F767B" w:rsidRDefault="00050E1B" w:rsidP="00050E1B">
      <w:pPr>
        <w:pStyle w:val="NormalWeb"/>
        <w:rPr>
          <w:rFonts w:ascii="Arial" w:hAnsi="Arial" w:cs="Arial"/>
        </w:rPr>
      </w:pPr>
      <w:r w:rsidRPr="00050E1B">
        <w:rPr>
          <w:rFonts w:ascii="Arial" w:hAnsi="Arial" w:cs="Arial"/>
        </w:rPr>
        <w:t>b)</w:t>
      </w:r>
      <w:r w:rsidR="005F767B">
        <w:rPr>
          <w:rFonts w:cs="Arial"/>
        </w:rPr>
        <w:t xml:space="preserve"> </w:t>
      </w:r>
      <w:r w:rsidR="005F767B" w:rsidRPr="00DA4935">
        <w:rPr>
          <w:rFonts w:ascii="Arial" w:hAnsi="Arial" w:cs="Arial"/>
        </w:rPr>
        <w:t>Given the government's programme of legislation for this session of Parliament, is there an expectation that any aspect of this will impact on planning policy, and pending new legislation being enacted, does the current policy requirement that all development must contribute to sustainable development provide opportunities for innovative approaches to</w:t>
      </w:r>
      <w:r>
        <w:rPr>
          <w:rFonts w:ascii="Arial" w:hAnsi="Arial" w:cs="Arial"/>
        </w:rPr>
        <w:t xml:space="preserve"> </w:t>
      </w:r>
      <w:r w:rsidR="005F767B" w:rsidRPr="00DA4935">
        <w:rPr>
          <w:rFonts w:ascii="Arial" w:hAnsi="Arial" w:cs="Arial"/>
        </w:rPr>
        <w:t>protect the environment and limit climate change</w:t>
      </w:r>
      <w:r w:rsidR="005F767B">
        <w:rPr>
          <w:rFonts w:ascii="Arial" w:hAnsi="Arial" w:cs="Arial"/>
        </w:rPr>
        <w:t>?</w:t>
      </w:r>
    </w:p>
    <w:p w14:paraId="39C968E0" w14:textId="77777777" w:rsidR="005F767B" w:rsidRDefault="005F767B" w:rsidP="00FE01F6">
      <w:pPr>
        <w:rPr>
          <w:rFonts w:cs="Arial"/>
        </w:rPr>
      </w:pPr>
      <w:r>
        <w:rPr>
          <w:rFonts w:cs="Arial"/>
        </w:rPr>
        <w:t>David Middleton to introduce this item at the next meeting.</w:t>
      </w:r>
    </w:p>
    <w:p w14:paraId="7EC9268C" w14:textId="77777777" w:rsidR="000F783C" w:rsidRDefault="000F783C" w:rsidP="00FE01F6">
      <w:pPr>
        <w:rPr>
          <w:rFonts w:cs="Arial"/>
        </w:rPr>
      </w:pPr>
    </w:p>
    <w:p w14:paraId="05D8CC83" w14:textId="77777777" w:rsidR="000F783C" w:rsidRDefault="005F767B" w:rsidP="00FE01F6">
      <w:pPr>
        <w:rPr>
          <w:rFonts w:cs="Arial"/>
        </w:rPr>
      </w:pPr>
      <w:r>
        <w:rPr>
          <w:rFonts w:cs="Arial"/>
        </w:rPr>
        <w:t>c</w:t>
      </w:r>
      <w:r w:rsidR="00482C41">
        <w:rPr>
          <w:rFonts w:cs="Arial"/>
        </w:rPr>
        <w:t>) Further information requests in LDP examinations</w:t>
      </w:r>
    </w:p>
    <w:p w14:paraId="692A769C" w14:textId="77777777" w:rsidR="000F783C" w:rsidRDefault="000F783C" w:rsidP="00FE01F6">
      <w:pPr>
        <w:rPr>
          <w:rFonts w:cs="Arial"/>
        </w:rPr>
      </w:pPr>
    </w:p>
    <w:p w14:paraId="1D152148" w14:textId="62CB695D" w:rsidR="00C020B7" w:rsidRDefault="00A31839" w:rsidP="00FE01F6">
      <w:pPr>
        <w:rPr>
          <w:rFonts w:cs="Arial"/>
        </w:rPr>
      </w:pPr>
      <w:r>
        <w:rPr>
          <w:rFonts w:cs="Arial"/>
        </w:rPr>
        <w:t>Alast</w:t>
      </w:r>
      <w:r w:rsidR="00482C41">
        <w:rPr>
          <w:rFonts w:cs="Arial"/>
        </w:rPr>
        <w:t xml:space="preserve">air McKie </w:t>
      </w:r>
      <w:r w:rsidR="00071D5A">
        <w:rPr>
          <w:rFonts w:cs="Arial"/>
        </w:rPr>
        <w:t>r</w:t>
      </w:r>
      <w:r w:rsidR="00482C41">
        <w:rPr>
          <w:rFonts w:cs="Arial"/>
        </w:rPr>
        <w:t xml:space="preserve">aised as a point of fairness a case where an </w:t>
      </w:r>
      <w:r w:rsidR="00C020B7">
        <w:rPr>
          <w:rFonts w:cs="Arial"/>
        </w:rPr>
        <w:t>LD</w:t>
      </w:r>
      <w:r w:rsidR="00482C41">
        <w:rPr>
          <w:rFonts w:cs="Arial"/>
        </w:rPr>
        <w:t>P</w:t>
      </w:r>
      <w:r w:rsidR="00C020B7">
        <w:rPr>
          <w:rFonts w:cs="Arial"/>
        </w:rPr>
        <w:t xml:space="preserve"> reporter sought further info</w:t>
      </w:r>
      <w:r w:rsidR="00482C41">
        <w:rPr>
          <w:rFonts w:cs="Arial"/>
        </w:rPr>
        <w:t>rmation</w:t>
      </w:r>
      <w:r w:rsidR="00C020B7">
        <w:rPr>
          <w:rFonts w:cs="Arial"/>
        </w:rPr>
        <w:t xml:space="preserve"> which </w:t>
      </w:r>
      <w:r w:rsidR="00482C41">
        <w:rPr>
          <w:rFonts w:cs="Arial"/>
        </w:rPr>
        <w:t>be</w:t>
      </w:r>
      <w:r w:rsidR="00C020B7">
        <w:rPr>
          <w:rFonts w:cs="Arial"/>
        </w:rPr>
        <w:t xml:space="preserve">came key </w:t>
      </w:r>
      <w:r>
        <w:rPr>
          <w:rFonts w:cs="Arial"/>
        </w:rPr>
        <w:t xml:space="preserve">to </w:t>
      </w:r>
      <w:r w:rsidR="00071D5A">
        <w:rPr>
          <w:rFonts w:cs="Arial"/>
        </w:rPr>
        <w:t>the conclusions/recommendations</w:t>
      </w:r>
      <w:r w:rsidR="00482C41">
        <w:rPr>
          <w:rFonts w:cs="Arial"/>
        </w:rPr>
        <w:t xml:space="preserve">.  The </w:t>
      </w:r>
      <w:r w:rsidR="00071D5A">
        <w:rPr>
          <w:rFonts w:cs="Arial"/>
        </w:rPr>
        <w:t>land owner</w:t>
      </w:r>
      <w:r w:rsidR="00482C41">
        <w:rPr>
          <w:rFonts w:cs="Arial"/>
        </w:rPr>
        <w:t xml:space="preserve"> was not notified or given the opportunity to comment on it.  </w:t>
      </w:r>
    </w:p>
    <w:p w14:paraId="4EAA7C21" w14:textId="77777777" w:rsidR="00482C41" w:rsidRDefault="00482C41" w:rsidP="00FE01F6">
      <w:pPr>
        <w:rPr>
          <w:rFonts w:cs="Arial"/>
        </w:rPr>
      </w:pPr>
    </w:p>
    <w:p w14:paraId="7D68E7EF" w14:textId="1B9044DF" w:rsidR="00C020B7" w:rsidRDefault="00071D5A" w:rsidP="00FE01F6">
      <w:pPr>
        <w:rPr>
          <w:rFonts w:cs="Arial"/>
        </w:rPr>
      </w:pPr>
      <w:r>
        <w:rPr>
          <w:rFonts w:cs="Arial"/>
        </w:rPr>
        <w:t>He agreed that whilst t</w:t>
      </w:r>
      <w:r w:rsidR="00482C41">
        <w:rPr>
          <w:rFonts w:cs="Arial"/>
        </w:rPr>
        <w:t xml:space="preserve">here may be some </w:t>
      </w:r>
      <w:r w:rsidR="00BF5876">
        <w:rPr>
          <w:rFonts w:cs="Arial"/>
        </w:rPr>
        <w:t xml:space="preserve">benefit in accepting </w:t>
      </w:r>
      <w:r w:rsidR="00C020B7">
        <w:rPr>
          <w:rFonts w:cs="Arial"/>
        </w:rPr>
        <w:t>unsolicited info</w:t>
      </w:r>
      <w:r w:rsidR="00482C41">
        <w:rPr>
          <w:rFonts w:cs="Arial"/>
        </w:rPr>
        <w:t>rmation but if that is the case then it should go to all for comment</w:t>
      </w:r>
      <w:r w:rsidR="005F767B">
        <w:rPr>
          <w:rFonts w:cs="Arial"/>
        </w:rPr>
        <w:t xml:space="preserve"> if it is admitted as evidence.  </w:t>
      </w:r>
      <w:r>
        <w:rPr>
          <w:rFonts w:cs="Arial"/>
        </w:rPr>
        <w:t>He</w:t>
      </w:r>
      <w:r w:rsidR="005F767B">
        <w:rPr>
          <w:rFonts w:cs="Arial"/>
        </w:rPr>
        <w:t xml:space="preserve"> had never had an issue with this and it may have been a one off but wanted to flag it up.</w:t>
      </w:r>
    </w:p>
    <w:p w14:paraId="3C96B5E2" w14:textId="77777777" w:rsidR="00C020B7" w:rsidRDefault="00C020B7" w:rsidP="00FE01F6">
      <w:pPr>
        <w:rPr>
          <w:rFonts w:cs="Arial"/>
        </w:rPr>
      </w:pPr>
    </w:p>
    <w:p w14:paraId="7CCC74E4" w14:textId="77777777" w:rsidR="00C020B7" w:rsidRDefault="00C020B7" w:rsidP="00FE01F6">
      <w:pPr>
        <w:rPr>
          <w:rFonts w:cs="Arial"/>
        </w:rPr>
      </w:pPr>
      <w:r>
        <w:rPr>
          <w:rFonts w:cs="Arial"/>
        </w:rPr>
        <w:t>Allison C</w:t>
      </w:r>
      <w:r w:rsidR="004D0A1C">
        <w:rPr>
          <w:rFonts w:cs="Arial"/>
        </w:rPr>
        <w:t>oard</w:t>
      </w:r>
      <w:r>
        <w:rPr>
          <w:rFonts w:cs="Arial"/>
        </w:rPr>
        <w:t xml:space="preserve"> </w:t>
      </w:r>
      <w:r w:rsidR="00071D5A">
        <w:rPr>
          <w:rFonts w:cs="Arial"/>
        </w:rPr>
        <w:t>replied that</w:t>
      </w:r>
      <w:r w:rsidR="005F767B">
        <w:rPr>
          <w:rFonts w:cs="Arial"/>
        </w:rPr>
        <w:t xml:space="preserve"> DPEA t</w:t>
      </w:r>
      <w:r>
        <w:rPr>
          <w:rFonts w:cs="Arial"/>
        </w:rPr>
        <w:t xml:space="preserve">ry to make sure all </w:t>
      </w:r>
      <w:r w:rsidR="005F767B">
        <w:rPr>
          <w:rFonts w:cs="Arial"/>
        </w:rPr>
        <w:t xml:space="preserve">LDP teams are very conscious of this </w:t>
      </w:r>
      <w:r w:rsidR="009536AB">
        <w:rPr>
          <w:rFonts w:cs="Arial"/>
        </w:rPr>
        <w:t>b</w:t>
      </w:r>
      <w:r w:rsidR="005F767B">
        <w:rPr>
          <w:rFonts w:cs="Arial"/>
        </w:rPr>
        <w:t xml:space="preserve">ut there have been a couple of issues caused by the way the legislation is framed.  </w:t>
      </w:r>
      <w:r w:rsidR="00071D5A">
        <w:rPr>
          <w:rFonts w:cs="Arial"/>
        </w:rPr>
        <w:t>She added that r</w:t>
      </w:r>
      <w:r w:rsidR="005F767B">
        <w:rPr>
          <w:rFonts w:cs="Arial"/>
        </w:rPr>
        <w:t>eporters have to be careful and make sure all involved have the opportunity to comment.</w:t>
      </w:r>
    </w:p>
    <w:p w14:paraId="4AAD4E35" w14:textId="77777777" w:rsidR="00C020B7" w:rsidRDefault="00C020B7" w:rsidP="00FE01F6">
      <w:pPr>
        <w:rPr>
          <w:rFonts w:cs="Arial"/>
        </w:rPr>
      </w:pPr>
    </w:p>
    <w:p w14:paraId="759E18FF" w14:textId="77777777" w:rsidR="00C020B7" w:rsidRDefault="005F767B" w:rsidP="00FE01F6">
      <w:pPr>
        <w:rPr>
          <w:rFonts w:cs="Arial"/>
        </w:rPr>
      </w:pPr>
      <w:r>
        <w:rPr>
          <w:rFonts w:cs="Arial"/>
        </w:rPr>
        <w:t xml:space="preserve">Scott Ferrie </w:t>
      </w:r>
      <w:r w:rsidR="00071D5A">
        <w:rPr>
          <w:rFonts w:cs="Arial"/>
        </w:rPr>
        <w:t>added that r</w:t>
      </w:r>
      <w:r>
        <w:rPr>
          <w:rFonts w:cs="Arial"/>
        </w:rPr>
        <w:t>eporters often receive unsolicited information and hoped that this wa</w:t>
      </w:r>
      <w:r w:rsidR="00A31839">
        <w:rPr>
          <w:rFonts w:cs="Arial"/>
        </w:rPr>
        <w:t xml:space="preserve">s a </w:t>
      </w:r>
      <w:proofErr w:type="gramStart"/>
      <w:r w:rsidR="00A31839">
        <w:rPr>
          <w:rFonts w:cs="Arial"/>
        </w:rPr>
        <w:t>one off</w:t>
      </w:r>
      <w:proofErr w:type="gramEnd"/>
      <w:r w:rsidR="00A31839">
        <w:rPr>
          <w:rFonts w:cs="Arial"/>
        </w:rPr>
        <w:t xml:space="preserve"> situation</w:t>
      </w:r>
      <w:r>
        <w:rPr>
          <w:rFonts w:cs="Arial"/>
        </w:rPr>
        <w:t xml:space="preserve">.  </w:t>
      </w:r>
      <w:r w:rsidR="00071D5A">
        <w:rPr>
          <w:rFonts w:cs="Arial"/>
        </w:rPr>
        <w:t>He will ensure this matter is</w:t>
      </w:r>
      <w:r>
        <w:rPr>
          <w:rFonts w:cs="Arial"/>
        </w:rPr>
        <w:t xml:space="preserve"> fed back to LDP lead reporters.</w:t>
      </w:r>
    </w:p>
    <w:p w14:paraId="4D31F55B" w14:textId="77777777" w:rsidR="00C020B7" w:rsidRDefault="00C020B7" w:rsidP="00FE01F6">
      <w:pPr>
        <w:rPr>
          <w:rFonts w:cs="Arial"/>
        </w:rPr>
      </w:pPr>
    </w:p>
    <w:p w14:paraId="109E94AE" w14:textId="77777777" w:rsidR="005F767B" w:rsidRPr="0038318A" w:rsidRDefault="005F767B" w:rsidP="00FE01F6">
      <w:pPr>
        <w:rPr>
          <w:rFonts w:cs="Arial"/>
          <w:b/>
        </w:rPr>
      </w:pPr>
      <w:r w:rsidRPr="0038318A">
        <w:rPr>
          <w:rFonts w:cs="Arial"/>
          <w:b/>
        </w:rPr>
        <w:t>9.  Close</w:t>
      </w:r>
    </w:p>
    <w:p w14:paraId="2EBA8AEA" w14:textId="77777777" w:rsidR="005F767B" w:rsidRDefault="005F767B" w:rsidP="00FE01F6">
      <w:pPr>
        <w:rPr>
          <w:rFonts w:cs="Arial"/>
        </w:rPr>
      </w:pPr>
    </w:p>
    <w:p w14:paraId="456FF339" w14:textId="77777777" w:rsidR="007252C8" w:rsidRDefault="005F767B" w:rsidP="00F77346">
      <w:pPr>
        <w:rPr>
          <w:b/>
        </w:rPr>
      </w:pPr>
      <w:r>
        <w:rPr>
          <w:rFonts w:cs="Arial"/>
        </w:rPr>
        <w:t>Scott Ferrie – Thanked everyone</w:t>
      </w:r>
      <w:r w:rsidR="00071D5A">
        <w:rPr>
          <w:rFonts w:cs="Arial"/>
        </w:rPr>
        <w:t xml:space="preserve"> for attending and </w:t>
      </w:r>
      <w:r>
        <w:rPr>
          <w:rFonts w:cs="Arial"/>
        </w:rPr>
        <w:t>for a</w:t>
      </w:r>
      <w:r w:rsidR="00071D5A">
        <w:rPr>
          <w:rFonts w:cs="Arial"/>
        </w:rPr>
        <w:t xml:space="preserve"> very</w:t>
      </w:r>
      <w:r>
        <w:rPr>
          <w:rFonts w:cs="Arial"/>
        </w:rPr>
        <w:t xml:space="preserve"> useful discussion. </w:t>
      </w:r>
    </w:p>
    <w:p w14:paraId="72D29EBB" w14:textId="77777777" w:rsidR="007252C8" w:rsidRDefault="007252C8" w:rsidP="007252C8">
      <w:pPr>
        <w:jc w:val="center"/>
        <w:rPr>
          <w:b/>
        </w:rPr>
      </w:pPr>
    </w:p>
    <w:p w14:paraId="152061A6" w14:textId="77777777" w:rsidR="007252C8" w:rsidRDefault="007252C8" w:rsidP="007252C8">
      <w:pPr>
        <w:jc w:val="center"/>
        <w:rPr>
          <w:b/>
        </w:rPr>
      </w:pPr>
    </w:p>
    <w:p w14:paraId="164EDE92" w14:textId="77777777" w:rsidR="007252C8" w:rsidRPr="007252C8" w:rsidRDefault="007252C8" w:rsidP="007252C8">
      <w:pPr>
        <w:jc w:val="center"/>
        <w:rPr>
          <w:b/>
        </w:rPr>
      </w:pPr>
    </w:p>
    <w:sectPr w:rsidR="007252C8" w:rsidRPr="007252C8" w:rsidSect="00B561C0">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9E97C" w14:textId="77777777" w:rsidR="008C43B5" w:rsidRDefault="008C43B5" w:rsidP="007252C8">
      <w:r>
        <w:separator/>
      </w:r>
    </w:p>
  </w:endnote>
  <w:endnote w:type="continuationSeparator" w:id="0">
    <w:p w14:paraId="578920E4" w14:textId="77777777" w:rsidR="008C43B5" w:rsidRDefault="008C43B5" w:rsidP="0072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CBF6" w14:textId="77777777" w:rsidR="000B3B39" w:rsidRDefault="000B3B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0DC9" w14:textId="77777777" w:rsidR="000B3B39" w:rsidRDefault="000B3B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FE3A" w14:textId="77777777" w:rsidR="000B3B39" w:rsidRDefault="000B3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370F" w14:textId="77777777" w:rsidR="008C43B5" w:rsidRDefault="008C43B5" w:rsidP="007252C8">
      <w:r>
        <w:separator/>
      </w:r>
    </w:p>
  </w:footnote>
  <w:footnote w:type="continuationSeparator" w:id="0">
    <w:p w14:paraId="7CB85A13" w14:textId="77777777" w:rsidR="008C43B5" w:rsidRDefault="008C43B5" w:rsidP="0072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D521" w14:textId="77777777" w:rsidR="000B3B39" w:rsidRDefault="000B3B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370123"/>
      <w:docPartObj>
        <w:docPartGallery w:val="Watermarks"/>
        <w:docPartUnique/>
      </w:docPartObj>
    </w:sdtPr>
    <w:sdtEndPr/>
    <w:sdtContent>
      <w:p w14:paraId="089F8858" w14:textId="333AAE47" w:rsidR="000B3B39" w:rsidRDefault="008C43B5">
        <w:pPr>
          <w:pStyle w:val="Header"/>
        </w:pPr>
        <w:r>
          <w:rPr>
            <w:noProof/>
            <w:lang w:val="en-US"/>
          </w:rPr>
          <w:pict w14:anchorId="41CDF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50A5" w14:textId="77777777" w:rsidR="000B3B39" w:rsidRDefault="000B3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1078792368">
    <w:abstractNumId w:val="1"/>
  </w:num>
  <w:num w:numId="2" w16cid:durableId="1662079668">
    <w:abstractNumId w:val="0"/>
  </w:num>
  <w:num w:numId="3" w16cid:durableId="1148860354">
    <w:abstractNumId w:val="0"/>
  </w:num>
  <w:num w:numId="4" w16cid:durableId="2007122333">
    <w:abstractNumId w:val="0"/>
  </w:num>
  <w:num w:numId="5" w16cid:durableId="479620093">
    <w:abstractNumId w:val="1"/>
  </w:num>
  <w:num w:numId="6" w16cid:durableId="860977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2C8"/>
    <w:rsid w:val="00002FFA"/>
    <w:rsid w:val="00027C27"/>
    <w:rsid w:val="000311BB"/>
    <w:rsid w:val="00050B0D"/>
    <w:rsid w:val="00050E1B"/>
    <w:rsid w:val="000519C2"/>
    <w:rsid w:val="00071D5A"/>
    <w:rsid w:val="000A524D"/>
    <w:rsid w:val="000B3B39"/>
    <w:rsid w:val="000C0CF4"/>
    <w:rsid w:val="000C7600"/>
    <w:rsid w:val="000F783C"/>
    <w:rsid w:val="00105019"/>
    <w:rsid w:val="00113118"/>
    <w:rsid w:val="00117FA3"/>
    <w:rsid w:val="00126243"/>
    <w:rsid w:val="00147379"/>
    <w:rsid w:val="001626EB"/>
    <w:rsid w:val="00183ED6"/>
    <w:rsid w:val="001D0F60"/>
    <w:rsid w:val="001F7B6D"/>
    <w:rsid w:val="002010AE"/>
    <w:rsid w:val="0023610A"/>
    <w:rsid w:val="002429A8"/>
    <w:rsid w:val="00281579"/>
    <w:rsid w:val="00294615"/>
    <w:rsid w:val="002964B5"/>
    <w:rsid w:val="002C06BE"/>
    <w:rsid w:val="002D75BD"/>
    <w:rsid w:val="002F4ADE"/>
    <w:rsid w:val="00306C61"/>
    <w:rsid w:val="00322A28"/>
    <w:rsid w:val="003544ED"/>
    <w:rsid w:val="003571A8"/>
    <w:rsid w:val="00366B28"/>
    <w:rsid w:val="0037582B"/>
    <w:rsid w:val="0038318A"/>
    <w:rsid w:val="00392148"/>
    <w:rsid w:val="003F5AB2"/>
    <w:rsid w:val="00415F8D"/>
    <w:rsid w:val="00421022"/>
    <w:rsid w:val="004259B9"/>
    <w:rsid w:val="004327E0"/>
    <w:rsid w:val="004369AA"/>
    <w:rsid w:val="00437872"/>
    <w:rsid w:val="00443B59"/>
    <w:rsid w:val="00451833"/>
    <w:rsid w:val="004722D0"/>
    <w:rsid w:val="00476B07"/>
    <w:rsid w:val="00482C41"/>
    <w:rsid w:val="0049739B"/>
    <w:rsid w:val="004C0BD5"/>
    <w:rsid w:val="004D0A1C"/>
    <w:rsid w:val="004E0F61"/>
    <w:rsid w:val="004E52F9"/>
    <w:rsid w:val="00510459"/>
    <w:rsid w:val="005206DE"/>
    <w:rsid w:val="0055097C"/>
    <w:rsid w:val="005733E9"/>
    <w:rsid w:val="005A4696"/>
    <w:rsid w:val="005A7545"/>
    <w:rsid w:val="005E50B0"/>
    <w:rsid w:val="005F767B"/>
    <w:rsid w:val="0063066A"/>
    <w:rsid w:val="00660909"/>
    <w:rsid w:val="00670648"/>
    <w:rsid w:val="00677544"/>
    <w:rsid w:val="00713225"/>
    <w:rsid w:val="0072528B"/>
    <w:rsid w:val="007252C8"/>
    <w:rsid w:val="007261E7"/>
    <w:rsid w:val="007C044A"/>
    <w:rsid w:val="00802C53"/>
    <w:rsid w:val="0080392A"/>
    <w:rsid w:val="00806222"/>
    <w:rsid w:val="00813CB2"/>
    <w:rsid w:val="00832115"/>
    <w:rsid w:val="00847B90"/>
    <w:rsid w:val="00853CD2"/>
    <w:rsid w:val="00857548"/>
    <w:rsid w:val="008769B7"/>
    <w:rsid w:val="008965CB"/>
    <w:rsid w:val="0089709B"/>
    <w:rsid w:val="008C43B5"/>
    <w:rsid w:val="008E0CE0"/>
    <w:rsid w:val="009305E0"/>
    <w:rsid w:val="00940046"/>
    <w:rsid w:val="009536AB"/>
    <w:rsid w:val="00957794"/>
    <w:rsid w:val="00963375"/>
    <w:rsid w:val="009641DE"/>
    <w:rsid w:val="009648C9"/>
    <w:rsid w:val="00975CAD"/>
    <w:rsid w:val="0098606E"/>
    <w:rsid w:val="00986D41"/>
    <w:rsid w:val="009B6856"/>
    <w:rsid w:val="009B7615"/>
    <w:rsid w:val="00A31839"/>
    <w:rsid w:val="00A435F3"/>
    <w:rsid w:val="00A616C0"/>
    <w:rsid w:val="00A83F6A"/>
    <w:rsid w:val="00A968C4"/>
    <w:rsid w:val="00AB0A9C"/>
    <w:rsid w:val="00AC7F32"/>
    <w:rsid w:val="00AD5EC1"/>
    <w:rsid w:val="00AE2BB5"/>
    <w:rsid w:val="00B00A8E"/>
    <w:rsid w:val="00B51BDC"/>
    <w:rsid w:val="00B561C0"/>
    <w:rsid w:val="00B766CD"/>
    <w:rsid w:val="00B773CE"/>
    <w:rsid w:val="00B96D9A"/>
    <w:rsid w:val="00BA7B92"/>
    <w:rsid w:val="00BE6817"/>
    <w:rsid w:val="00BF5876"/>
    <w:rsid w:val="00BF5958"/>
    <w:rsid w:val="00BF7526"/>
    <w:rsid w:val="00C020B7"/>
    <w:rsid w:val="00C40CCC"/>
    <w:rsid w:val="00C4431C"/>
    <w:rsid w:val="00C513F6"/>
    <w:rsid w:val="00C8462A"/>
    <w:rsid w:val="00C91823"/>
    <w:rsid w:val="00D008AB"/>
    <w:rsid w:val="00D00AC9"/>
    <w:rsid w:val="00D0490F"/>
    <w:rsid w:val="00D23DD3"/>
    <w:rsid w:val="00D40059"/>
    <w:rsid w:val="00D473E5"/>
    <w:rsid w:val="00D64480"/>
    <w:rsid w:val="00D824D6"/>
    <w:rsid w:val="00D877E9"/>
    <w:rsid w:val="00D947C0"/>
    <w:rsid w:val="00DA4935"/>
    <w:rsid w:val="00DC3C90"/>
    <w:rsid w:val="00DD5FC8"/>
    <w:rsid w:val="00DF53F7"/>
    <w:rsid w:val="00E71F3F"/>
    <w:rsid w:val="00EB1FC6"/>
    <w:rsid w:val="00EB4B01"/>
    <w:rsid w:val="00EB663C"/>
    <w:rsid w:val="00EC0D20"/>
    <w:rsid w:val="00EC306B"/>
    <w:rsid w:val="00EC48AA"/>
    <w:rsid w:val="00EF7A19"/>
    <w:rsid w:val="00F45B14"/>
    <w:rsid w:val="00F77346"/>
    <w:rsid w:val="00F873AC"/>
    <w:rsid w:val="00FA4BC1"/>
    <w:rsid w:val="00FB0B66"/>
    <w:rsid w:val="00FC199C"/>
    <w:rsid w:val="00FE01F6"/>
    <w:rsid w:val="00FE13DD"/>
    <w:rsid w:val="00FE7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790A9"/>
  <w15:chartTrackingRefBased/>
  <w15:docId w15:val="{C98D200C-43CE-42FD-A0EB-541C5F9B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BalloonText">
    <w:name w:val="Balloon Text"/>
    <w:basedOn w:val="Normal"/>
    <w:link w:val="BalloonTextChar"/>
    <w:uiPriority w:val="99"/>
    <w:semiHidden/>
    <w:unhideWhenUsed/>
    <w:rsid w:val="00725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2C8"/>
    <w:rPr>
      <w:rFonts w:ascii="Segoe UI" w:hAnsi="Segoe UI" w:cs="Segoe UI"/>
      <w:sz w:val="18"/>
      <w:szCs w:val="18"/>
    </w:rPr>
  </w:style>
  <w:style w:type="paragraph" w:styleId="NormalWeb">
    <w:name w:val="Normal (Web)"/>
    <w:basedOn w:val="Normal"/>
    <w:uiPriority w:val="99"/>
    <w:unhideWhenUsed/>
    <w:rsid w:val="00975CAD"/>
    <w:pPr>
      <w:spacing w:before="100" w:beforeAutospacing="1" w:after="100" w:afterAutospacing="1"/>
    </w:pPr>
    <w:rPr>
      <w:rFonts w:ascii="Times New Roman" w:eastAsiaTheme="minorHAnsi" w:hAnsi="Times New Roman"/>
      <w:szCs w:val="24"/>
      <w:lang w:eastAsia="en-GB"/>
    </w:rPr>
  </w:style>
  <w:style w:type="character" w:styleId="Hyperlink">
    <w:name w:val="Hyperlink"/>
    <w:basedOn w:val="DefaultParagraphFont"/>
    <w:uiPriority w:val="99"/>
    <w:unhideWhenUsed/>
    <w:rsid w:val="00322A28"/>
    <w:rPr>
      <w:color w:val="0563C1" w:themeColor="hyperlink"/>
      <w:u w:val="single"/>
    </w:rPr>
  </w:style>
  <w:style w:type="character" w:styleId="FollowedHyperlink">
    <w:name w:val="FollowedHyperlink"/>
    <w:basedOn w:val="DefaultParagraphFont"/>
    <w:uiPriority w:val="99"/>
    <w:semiHidden/>
    <w:unhideWhenUsed/>
    <w:rsid w:val="00322A28"/>
    <w:rPr>
      <w:color w:val="954F72" w:themeColor="followedHyperlink"/>
      <w:u w:val="single"/>
    </w:rPr>
  </w:style>
  <w:style w:type="character" w:styleId="CommentReference">
    <w:name w:val="annotation reference"/>
    <w:basedOn w:val="DefaultParagraphFont"/>
    <w:uiPriority w:val="99"/>
    <w:semiHidden/>
    <w:unhideWhenUsed/>
    <w:rsid w:val="00A435F3"/>
    <w:rPr>
      <w:sz w:val="16"/>
      <w:szCs w:val="16"/>
    </w:rPr>
  </w:style>
  <w:style w:type="paragraph" w:styleId="CommentText">
    <w:name w:val="annotation text"/>
    <w:basedOn w:val="Normal"/>
    <w:link w:val="CommentTextChar"/>
    <w:uiPriority w:val="99"/>
    <w:semiHidden/>
    <w:unhideWhenUsed/>
    <w:rsid w:val="00A435F3"/>
    <w:rPr>
      <w:sz w:val="20"/>
    </w:rPr>
  </w:style>
  <w:style w:type="character" w:customStyle="1" w:styleId="CommentTextChar">
    <w:name w:val="Comment Text Char"/>
    <w:basedOn w:val="DefaultParagraphFont"/>
    <w:link w:val="CommentText"/>
    <w:uiPriority w:val="99"/>
    <w:semiHidden/>
    <w:rsid w:val="00A435F3"/>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435F3"/>
    <w:rPr>
      <w:b/>
      <w:bCs/>
    </w:rPr>
  </w:style>
  <w:style w:type="character" w:customStyle="1" w:styleId="CommentSubjectChar">
    <w:name w:val="Comment Subject Char"/>
    <w:basedOn w:val="CommentTextChar"/>
    <w:link w:val="CommentSubject"/>
    <w:uiPriority w:val="99"/>
    <w:semiHidden/>
    <w:rsid w:val="00A435F3"/>
    <w:rPr>
      <w:rFonts w:ascii="Arial"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99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iane.sinclair@gov.sco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A38068726</value>
    </field>
    <field name="Objective-Title">
      <value order="0">Stakeholder Group 02 November 2021 - Note of meeting - FINAL</value>
    </field>
    <field name="Objective-Description">
      <value order="0"/>
    </field>
    <field name="Objective-CreationStamp">
      <value order="0">2022-05-17T08:13:24Z</value>
    </field>
    <field name="Objective-IsApproved">
      <value order="0">false</value>
    </field>
    <field name="Objective-IsPublished">
      <value order="0">true</value>
    </field>
    <field name="Objective-DatePublished">
      <value order="0">2022-05-17T08:57:53Z</value>
    </field>
    <field name="Objective-ModificationStamp">
      <value order="0">2022-05-17T08:57:53Z</value>
    </field>
    <field name="Objective-Owner">
      <value order="0">Sinclair, Diane D (U114444)</value>
    </field>
    <field name="Objective-Path">
      <value order="0">Objective Global Folder:SG File Plan:Administration:Administration of DG Constitution and External Affairs Units:Planning and Environmental Appeals: Administration 2021:01 - Office Admin 2021</value>
    </field>
    <field name="Objective-Parent">
      <value order="0">01 - Office Admin 2021</value>
    </field>
    <field name="Objective-State">
      <value order="0">Published</value>
    </field>
    <field name="Objective-VersionId">
      <value order="0">vA56340989</value>
    </field>
    <field name="Objective-Version">
      <value order="0">1.0</value>
    </field>
    <field name="Objective-VersionNumber">
      <value order="0">2</value>
    </field>
    <field name="Objective-VersionComment">
      <value order="0"/>
    </field>
    <field name="Objective-FileNumber">
      <value order="0">OFFICE/9704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ABF16531-37A2-4D76-BF8A-5CB8936A5DEF}">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D (Diane)</dc:creator>
  <cp:keywords/>
  <dc:description/>
  <cp:lastModifiedBy>Aileen Jackson</cp:lastModifiedBy>
  <cp:revision>2</cp:revision>
  <cp:lastPrinted>2021-10-26T10:18:00Z</cp:lastPrinted>
  <dcterms:created xsi:type="dcterms:W3CDTF">2022-05-24T11:03:00Z</dcterms:created>
  <dcterms:modified xsi:type="dcterms:W3CDTF">2022-05-24T11:03:00Z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A38068726</vt:lpwstr>
  </property>
  <property fmtid="{D5CDD505-2E9C-101B-9397-08002B2CF9AE}" pid="4" name="Objective-Title">
    <vt:lpwstr>Stakeholder Group 02 November 2021 - Note of meeting - FINAL</vt:lpwstr>
  </property>
  <property fmtid="{D5CDD505-2E9C-101B-9397-08002B2CF9AE}" pid="5" name="Objective-Description">
    <vt:lpwstr/>
  </property>
  <property fmtid="{D5CDD505-2E9C-101B-9397-08002B2CF9AE}" pid="6" name="Objective-CreationStamp">
    <vt:filetime>2022-05-17T08:13:24Z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2022-05-17T08:57:53Z</vt:filetime>
  </property>
  <property fmtid="{D5CDD505-2E9C-101B-9397-08002B2CF9AE}" pid="10" name="Objective-ModificationStamp">
    <vt:filetime>2022-05-17T08:57:53Z</vt:filetime>
  </property>
  <property fmtid="{D5CDD505-2E9C-101B-9397-08002B2CF9AE}" pid="11" name="Objective-Owner">
    <vt:lpwstr>Sinclair, Diane D (U114444)</vt:lpwstr>
  </property>
  <property fmtid="{D5CDD505-2E9C-101B-9397-08002B2CF9AE}" pid="12" name="Objective-Path">
    <vt:lpwstr>Objective Global Folder:SG File Plan:Administration:Administration of DG Constitution and External Affairs Units:Planning and Environmental Appeals: Administration 2021:01 - Office Admin 2021</vt:lpwstr>
  </property>
  <property fmtid="{D5CDD505-2E9C-101B-9397-08002B2CF9AE}" pid="13" name="Objective-Parent">
    <vt:lpwstr>01 - Office Admin 2021</vt:lpwstr>
  </property>
  <property fmtid="{D5CDD505-2E9C-101B-9397-08002B2CF9AE}" pid="14" name="Objective-State">
    <vt:lpwstr>Published</vt:lpwstr>
  </property>
  <property fmtid="{D5CDD505-2E9C-101B-9397-08002B2CF9AE}" pid="15" name="Objective-VersionId">
    <vt:lpwstr>vA56340989</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OFFICE/9704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